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49" w:rsidRDefault="00A6333A" w:rsidP="00A258C4">
      <w:pPr>
        <w:ind w:right="52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95885</wp:posOffset>
            </wp:positionV>
            <wp:extent cx="594995" cy="73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50E33" w:rsidRPr="00D617DF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50E33" w:rsidRDefault="00750E33" w:rsidP="00750E3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3"/>
        <w:gridCol w:w="5104"/>
      </w:tblGrid>
      <w:tr w:rsidR="00CA5B4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D617D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583B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620E82" w:rsidP="00620E82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1B12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7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583B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E7C1F" w:rsidRPr="000F6EB1" w:rsidRDefault="008E7C1F">
      <w:pPr>
        <w:rPr>
          <w:rFonts w:ascii="Times New Roman" w:hAnsi="Times New Roman" w:cs="Times New Roman"/>
          <w:sz w:val="20"/>
          <w:szCs w:val="20"/>
        </w:rPr>
      </w:pPr>
    </w:p>
    <w:p w:rsidR="00B826E7" w:rsidRPr="0012580E" w:rsidRDefault="00B826E7" w:rsidP="0012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0E">
        <w:rPr>
          <w:rFonts w:ascii="Times New Roman" w:hAnsi="Times New Roman" w:cs="Times New Roman"/>
          <w:b/>
          <w:sz w:val="28"/>
          <w:szCs w:val="28"/>
        </w:rPr>
        <w:t>О порядке оповещения и информирования населения</w:t>
      </w:r>
    </w:p>
    <w:p w:rsidR="00B826E7" w:rsidRPr="0012580E" w:rsidRDefault="00B826E7" w:rsidP="0012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0E">
        <w:rPr>
          <w:rFonts w:ascii="Times New Roman" w:hAnsi="Times New Roman" w:cs="Times New Roman"/>
          <w:b/>
          <w:sz w:val="28"/>
          <w:szCs w:val="28"/>
        </w:rPr>
        <w:t>городского округа г.Бор об опасностях, возникающих при военных конфликтах или вследствие этих конфликтов, угрозе возникновения</w:t>
      </w:r>
    </w:p>
    <w:p w:rsidR="00B826E7" w:rsidRPr="0012580E" w:rsidRDefault="00B826E7" w:rsidP="0012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0E">
        <w:rPr>
          <w:rFonts w:ascii="Times New Roman" w:hAnsi="Times New Roman" w:cs="Times New Roman"/>
          <w:b/>
          <w:sz w:val="28"/>
          <w:szCs w:val="28"/>
        </w:rPr>
        <w:t>или возникновении чрезвычайных ситуаций</w:t>
      </w:r>
    </w:p>
    <w:p w:rsidR="009011EE" w:rsidRPr="0012580E" w:rsidRDefault="00B826E7" w:rsidP="0012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0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г.Бор</w:t>
      </w:r>
    </w:p>
    <w:p w:rsidR="009011EE" w:rsidRPr="0012580E" w:rsidRDefault="009011EE" w:rsidP="0012580E"/>
    <w:p w:rsidR="00685ACA" w:rsidRPr="00B44D94" w:rsidRDefault="009011EE" w:rsidP="00084AC6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D9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территорий от чрезвычайных ситуаций природного и техногенного характера», Указа Президента Российской Федерации 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ситуаций»,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№ 794, Закона Нижегородской области от 4 января 1996 года № 17-3 «О защите населения и территорий Нижегородской области от чрезвычайных ситуаций природного и техногенного характера»,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 июля 2006 года № 422/90/376, </w:t>
      </w:r>
      <w:r w:rsidR="00B44D94">
        <w:rPr>
          <w:rFonts w:ascii="Times New Roman" w:hAnsi="Times New Roman" w:cs="Times New Roman"/>
          <w:sz w:val="28"/>
          <w:szCs w:val="28"/>
        </w:rPr>
        <w:t>Постановления</w:t>
      </w:r>
      <w:r w:rsidR="00B44D94" w:rsidRPr="00B44D9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0440B">
        <w:rPr>
          <w:rFonts w:ascii="Times New Roman" w:hAnsi="Times New Roman" w:cs="Times New Roman"/>
          <w:sz w:val="28"/>
          <w:szCs w:val="28"/>
        </w:rPr>
        <w:t xml:space="preserve">Нижегородской области  от 27 июня </w:t>
      </w:r>
      <w:r w:rsidR="00B44D94" w:rsidRPr="00B44D94">
        <w:rPr>
          <w:rFonts w:ascii="Times New Roman" w:hAnsi="Times New Roman" w:cs="Times New Roman"/>
          <w:sz w:val="28"/>
          <w:szCs w:val="28"/>
        </w:rPr>
        <w:t>2013</w:t>
      </w:r>
      <w:r w:rsidR="000044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4D94" w:rsidRPr="00B44D94">
        <w:rPr>
          <w:rFonts w:ascii="Times New Roman" w:hAnsi="Times New Roman" w:cs="Times New Roman"/>
          <w:sz w:val="28"/>
          <w:szCs w:val="28"/>
        </w:rPr>
        <w:t xml:space="preserve"> №</w:t>
      </w:r>
      <w:r w:rsidR="00B44D94">
        <w:rPr>
          <w:rFonts w:ascii="Times New Roman" w:hAnsi="Times New Roman" w:cs="Times New Roman"/>
          <w:sz w:val="28"/>
          <w:szCs w:val="28"/>
        </w:rPr>
        <w:t xml:space="preserve"> </w:t>
      </w:r>
      <w:r w:rsidR="00B44D94" w:rsidRPr="00B44D94">
        <w:rPr>
          <w:rFonts w:ascii="Times New Roman" w:hAnsi="Times New Roman" w:cs="Times New Roman"/>
          <w:sz w:val="28"/>
          <w:szCs w:val="28"/>
        </w:rPr>
        <w:t>421 «</w:t>
      </w:r>
      <w:r w:rsidR="00B44D94" w:rsidRPr="00B44D94">
        <w:rPr>
          <w:rFonts w:ascii="Times New Roman" w:hAnsi="Times New Roman" w:cs="Times New Roman"/>
          <w:noProof/>
          <w:sz w:val="28"/>
          <w:szCs w:val="28"/>
        </w:rPr>
        <w:t xml:space="preserve">О порядке оповещения и информирования населения Нижегородской области об опасностях, возникающих при военных конфликтах или вследствие этих конфликтов, угрозе возникновения или возникновении чрезвычайных </w:t>
      </w:r>
      <w:r w:rsidR="00B44D94" w:rsidRPr="00B44D94">
        <w:rPr>
          <w:rFonts w:ascii="Times New Roman" w:hAnsi="Times New Roman" w:cs="Times New Roman"/>
          <w:noProof/>
          <w:sz w:val="28"/>
          <w:szCs w:val="28"/>
        </w:rPr>
        <w:lastRenderedPageBreak/>
        <w:t>ситуаций на территории Нижегородской области»</w:t>
      </w:r>
      <w:r w:rsidR="00B44D94">
        <w:rPr>
          <w:rFonts w:ascii="Times New Roman" w:hAnsi="Times New Roman" w:cs="Times New Roman"/>
          <w:sz w:val="28"/>
          <w:szCs w:val="28"/>
        </w:rPr>
        <w:t>,  Постановления</w:t>
      </w:r>
      <w:r w:rsidR="00B44D94" w:rsidRPr="00B44D9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EB4B3C">
        <w:rPr>
          <w:rFonts w:ascii="Times New Roman" w:hAnsi="Times New Roman" w:cs="Times New Roman"/>
          <w:sz w:val="28"/>
          <w:szCs w:val="28"/>
        </w:rPr>
        <w:t xml:space="preserve"> Нижегородской области от 08 мая </w:t>
      </w:r>
      <w:r w:rsidR="00B44D94" w:rsidRPr="00B44D94">
        <w:rPr>
          <w:rFonts w:ascii="Times New Roman" w:hAnsi="Times New Roman" w:cs="Times New Roman"/>
          <w:sz w:val="28"/>
          <w:szCs w:val="28"/>
        </w:rPr>
        <w:t>2013</w:t>
      </w:r>
      <w:r w:rsidR="00EB4B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4D94" w:rsidRPr="00B44D94">
        <w:rPr>
          <w:rFonts w:ascii="Times New Roman" w:hAnsi="Times New Roman" w:cs="Times New Roman"/>
          <w:sz w:val="28"/>
          <w:szCs w:val="28"/>
        </w:rPr>
        <w:t xml:space="preserve"> № 287 «О порядке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ситуаций»</w:t>
      </w:r>
      <w:r w:rsidR="00B44D94" w:rsidRPr="00EB462B">
        <w:rPr>
          <w:rFonts w:ascii="Times New Roman" w:hAnsi="Times New Roman" w:cs="Times New Roman"/>
          <w:sz w:val="28"/>
          <w:szCs w:val="28"/>
        </w:rPr>
        <w:t>,</w:t>
      </w:r>
      <w:r w:rsidR="00B44D94"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 w:rsidR="00B44D94" w:rsidRPr="00B44D9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CC5F9C">
        <w:rPr>
          <w:rFonts w:ascii="Times New Roman" w:hAnsi="Times New Roman" w:cs="Times New Roman"/>
          <w:sz w:val="28"/>
          <w:szCs w:val="28"/>
        </w:rPr>
        <w:t xml:space="preserve"> Нижегородской области от 02 июля </w:t>
      </w:r>
      <w:r w:rsidR="00B44D94" w:rsidRPr="00B44D94">
        <w:rPr>
          <w:rFonts w:ascii="Times New Roman" w:hAnsi="Times New Roman" w:cs="Times New Roman"/>
          <w:sz w:val="28"/>
          <w:szCs w:val="28"/>
        </w:rPr>
        <w:t>2013</w:t>
      </w:r>
      <w:r w:rsidR="00CC5F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4D94" w:rsidRPr="00B44D94">
        <w:rPr>
          <w:rFonts w:ascii="Times New Roman" w:hAnsi="Times New Roman" w:cs="Times New Roman"/>
          <w:sz w:val="28"/>
          <w:szCs w:val="28"/>
        </w:rPr>
        <w:t xml:space="preserve"> №</w:t>
      </w:r>
      <w:r w:rsidR="00B44D94">
        <w:rPr>
          <w:rFonts w:ascii="Times New Roman" w:hAnsi="Times New Roman" w:cs="Times New Roman"/>
          <w:sz w:val="28"/>
          <w:szCs w:val="28"/>
        </w:rPr>
        <w:t xml:space="preserve"> </w:t>
      </w:r>
      <w:r w:rsidR="00B44D94" w:rsidRPr="00B44D94">
        <w:rPr>
          <w:rFonts w:ascii="Times New Roman" w:hAnsi="Times New Roman" w:cs="Times New Roman"/>
          <w:sz w:val="28"/>
          <w:szCs w:val="28"/>
        </w:rPr>
        <w:t>440 «О создании локальных систем оповещения в районах размещения потенциально опасных объектов</w:t>
      </w:r>
      <w:r w:rsidR="00B44D94" w:rsidRPr="00084AC6">
        <w:rPr>
          <w:rFonts w:ascii="Times New Roman" w:hAnsi="Times New Roman" w:cs="Times New Roman"/>
          <w:sz w:val="28"/>
          <w:szCs w:val="28"/>
        </w:rPr>
        <w:t xml:space="preserve">, </w:t>
      </w:r>
      <w:r w:rsidRPr="00084AC6">
        <w:rPr>
          <w:rFonts w:ascii="Times New Roman" w:hAnsi="Times New Roman" w:cs="Times New Roman"/>
          <w:sz w:val="28"/>
          <w:szCs w:val="28"/>
        </w:rPr>
        <w:t>в</w:t>
      </w:r>
      <w:r w:rsidRPr="00B44D94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своевременного оповещения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</w:t>
      </w:r>
      <w:r w:rsidR="00B44D94">
        <w:rPr>
          <w:rFonts w:ascii="Times New Roman" w:hAnsi="Times New Roman" w:cs="Times New Roman"/>
          <w:sz w:val="28"/>
          <w:szCs w:val="28"/>
        </w:rPr>
        <w:t>,</w:t>
      </w:r>
      <w:r w:rsidRPr="00B44D94">
        <w:rPr>
          <w:rFonts w:ascii="Times New Roman" w:hAnsi="Times New Roman" w:cs="Times New Roman"/>
          <w:sz w:val="28"/>
          <w:szCs w:val="28"/>
        </w:rPr>
        <w:t xml:space="preserve"> </w:t>
      </w:r>
      <w:r w:rsidR="00D46203" w:rsidRPr="00B44D94">
        <w:rPr>
          <w:rFonts w:ascii="Times New Roman" w:hAnsi="Times New Roman" w:cs="Times New Roman"/>
          <w:sz w:val="28"/>
          <w:szCs w:val="28"/>
        </w:rPr>
        <w:t>администрация городского округа г. Бор постановляет:</w:t>
      </w:r>
      <w:r w:rsidR="00C0489F" w:rsidRPr="00B44D94">
        <w:rPr>
          <w:rFonts w:ascii="Times New Roman" w:hAnsi="Times New Roman" w:cs="Times New Roman"/>
          <w:sz w:val="28"/>
          <w:szCs w:val="28"/>
        </w:rPr>
        <w:t xml:space="preserve">   </w:t>
      </w:r>
      <w:r w:rsidR="00C0489F" w:rsidRPr="001258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D94">
        <w:t xml:space="preserve">                               </w:t>
      </w:r>
    </w:p>
    <w:p w:rsidR="005775AB" w:rsidRDefault="00685ACA" w:rsidP="00AC7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17AF">
        <w:rPr>
          <w:rFonts w:ascii="Times New Roman" w:hAnsi="Times New Roman" w:cs="Times New Roman"/>
          <w:sz w:val="28"/>
          <w:szCs w:val="28"/>
        </w:rPr>
        <w:t xml:space="preserve"> </w:t>
      </w:r>
      <w:r w:rsidR="00FE1A4B" w:rsidRPr="00F817A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оповещения и информирования населения </w:t>
      </w:r>
      <w:r w:rsidR="00F817AF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FE1A4B" w:rsidRPr="00F817AF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конфликтов, угрозе возникновения или возникновении чрезвычайных ситуаций на территории </w:t>
      </w:r>
      <w:r w:rsidR="00F817AF">
        <w:rPr>
          <w:rFonts w:ascii="Times New Roman" w:hAnsi="Times New Roman" w:cs="Times New Roman"/>
          <w:sz w:val="28"/>
          <w:szCs w:val="28"/>
        </w:rPr>
        <w:t xml:space="preserve">городского округа г.Бор (Приложение </w:t>
      </w:r>
      <w:r w:rsidR="00FE1A4B" w:rsidRPr="00F817AF">
        <w:rPr>
          <w:rFonts w:ascii="Times New Roman" w:hAnsi="Times New Roman" w:cs="Times New Roman"/>
          <w:sz w:val="28"/>
          <w:szCs w:val="28"/>
        </w:rPr>
        <w:t>1)</w:t>
      </w:r>
      <w:r w:rsidR="00455036">
        <w:rPr>
          <w:rFonts w:ascii="Times New Roman" w:hAnsi="Times New Roman" w:cs="Times New Roman"/>
          <w:sz w:val="28"/>
          <w:szCs w:val="28"/>
        </w:rPr>
        <w:t>.</w:t>
      </w:r>
    </w:p>
    <w:p w:rsidR="005775AB" w:rsidRDefault="00FE1A4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7AF">
        <w:rPr>
          <w:rFonts w:ascii="Times New Roman" w:hAnsi="Times New Roman" w:cs="Times New Roman"/>
          <w:sz w:val="28"/>
          <w:szCs w:val="28"/>
        </w:rPr>
        <w:t xml:space="preserve">2. Утвердить тексты речевых сообщений по оповещению населения об опасностях, возникающих при военных конфликтах или вследствие этих конфликтов, угрозе возникновения или возникновении чрезвычайных ситуаций на территории </w:t>
      </w:r>
      <w:r w:rsidR="008308AE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Pr="00F817AF">
        <w:rPr>
          <w:rFonts w:ascii="Times New Roman" w:hAnsi="Times New Roman" w:cs="Times New Roman"/>
          <w:sz w:val="28"/>
          <w:szCs w:val="28"/>
        </w:rPr>
        <w:t>(При</w:t>
      </w:r>
      <w:r w:rsidR="005775AB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F817AF">
        <w:rPr>
          <w:rFonts w:ascii="Times New Roman" w:hAnsi="Times New Roman" w:cs="Times New Roman"/>
          <w:sz w:val="28"/>
          <w:szCs w:val="28"/>
        </w:rPr>
        <w:t>2)</w:t>
      </w:r>
      <w:r w:rsidR="008308AE">
        <w:rPr>
          <w:rFonts w:ascii="Times New Roman" w:hAnsi="Times New Roman" w:cs="Times New Roman"/>
          <w:sz w:val="28"/>
          <w:szCs w:val="28"/>
        </w:rPr>
        <w:t>.</w:t>
      </w:r>
    </w:p>
    <w:p w:rsidR="00DA10DC" w:rsidRPr="00F00C83" w:rsidRDefault="00FE1A4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7AF">
        <w:rPr>
          <w:rFonts w:ascii="Times New Roman" w:hAnsi="Times New Roman" w:cs="Times New Roman"/>
          <w:sz w:val="28"/>
          <w:szCs w:val="28"/>
        </w:rPr>
        <w:t xml:space="preserve"> </w:t>
      </w:r>
      <w:r w:rsidRPr="00F00C83">
        <w:rPr>
          <w:rFonts w:ascii="Times New Roman" w:hAnsi="Times New Roman" w:cs="Times New Roman"/>
          <w:sz w:val="28"/>
          <w:szCs w:val="28"/>
        </w:rPr>
        <w:t>3</w:t>
      </w:r>
      <w:r w:rsidR="00605C38">
        <w:rPr>
          <w:rFonts w:ascii="Times New Roman" w:hAnsi="Times New Roman" w:cs="Times New Roman"/>
          <w:sz w:val="28"/>
          <w:szCs w:val="28"/>
        </w:rPr>
        <w:t>.</w:t>
      </w:r>
      <w:r w:rsidRPr="00F00C83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потенциально опасных объектов: </w:t>
      </w:r>
      <w:r w:rsidRPr="00F00C83">
        <w:rPr>
          <w:rFonts w:ascii="Times New Roman" w:hAnsi="Times New Roman" w:cs="Times New Roman"/>
          <w:sz w:val="28"/>
          <w:szCs w:val="28"/>
        </w:rPr>
        <w:br/>
      </w:r>
      <w:r w:rsidR="00605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0C83">
        <w:rPr>
          <w:rFonts w:ascii="Times New Roman" w:hAnsi="Times New Roman" w:cs="Times New Roman"/>
          <w:sz w:val="28"/>
          <w:szCs w:val="28"/>
        </w:rPr>
        <w:t>- создавать и поддерживать в состоянии постоянной готовности к использованию локальные системы оповещения о чрезвычайных ситуациях в порядке, установленном законода</w:t>
      </w:r>
      <w:r w:rsidR="00DA10DC" w:rsidRPr="00F00C83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  <w:r w:rsidRPr="00F00C83">
        <w:rPr>
          <w:rFonts w:ascii="Times New Roman" w:hAnsi="Times New Roman" w:cs="Times New Roman"/>
          <w:sz w:val="28"/>
          <w:szCs w:val="28"/>
        </w:rPr>
        <w:br/>
      </w:r>
      <w:r w:rsidR="007F32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2B93">
        <w:rPr>
          <w:rFonts w:ascii="Times New Roman" w:hAnsi="Times New Roman" w:cs="Times New Roman"/>
          <w:sz w:val="28"/>
          <w:szCs w:val="28"/>
        </w:rPr>
        <w:t>- предоставлять в установленном порядке информацию в области гражданской обороны и защиты населения и терри</w:t>
      </w:r>
      <w:r w:rsidR="007A20BA" w:rsidRPr="00CB2B93">
        <w:rPr>
          <w:rFonts w:ascii="Times New Roman" w:hAnsi="Times New Roman" w:cs="Times New Roman"/>
          <w:sz w:val="28"/>
          <w:szCs w:val="28"/>
        </w:rPr>
        <w:t>торий от чрезвычайных ситуаций</w:t>
      </w:r>
      <w:r w:rsidR="00CB2B93" w:rsidRPr="00CB2B93">
        <w:rPr>
          <w:rFonts w:ascii="Times New Roman" w:hAnsi="Times New Roman" w:cs="Times New Roman"/>
          <w:sz w:val="28"/>
          <w:szCs w:val="28"/>
        </w:rPr>
        <w:t xml:space="preserve"> в МКУ «Управление по делам ГО и ЧС городского округа г.Бор»</w:t>
      </w:r>
      <w:r w:rsidR="007A20BA" w:rsidRPr="00CB2B93">
        <w:rPr>
          <w:rFonts w:ascii="Times New Roman" w:hAnsi="Times New Roman" w:cs="Times New Roman"/>
          <w:sz w:val="28"/>
          <w:szCs w:val="28"/>
        </w:rPr>
        <w:t>;</w:t>
      </w:r>
      <w:r w:rsidRPr="00F00C83">
        <w:rPr>
          <w:rFonts w:ascii="Times New Roman" w:hAnsi="Times New Roman" w:cs="Times New Roman"/>
          <w:sz w:val="28"/>
          <w:szCs w:val="28"/>
        </w:rPr>
        <w:br/>
      </w:r>
      <w:r w:rsidR="00605C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0C83">
        <w:rPr>
          <w:rFonts w:ascii="Times New Roman" w:hAnsi="Times New Roman" w:cs="Times New Roman"/>
          <w:sz w:val="28"/>
          <w:szCs w:val="28"/>
        </w:rPr>
        <w:t xml:space="preserve">- </w:t>
      </w:r>
      <w:r w:rsidR="00DA10DC"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Pr="00F00C83">
        <w:rPr>
          <w:rFonts w:ascii="Times New Roman" w:hAnsi="Times New Roman" w:cs="Times New Roman"/>
          <w:sz w:val="28"/>
          <w:szCs w:val="28"/>
        </w:rPr>
        <w:t xml:space="preserve">оперативно и достоверно оповещать сотрудников и население, проживающее в зоне действия локальной системы оповещения, об опасностях, возникающих при военных конфликтах или вследствие этих конфликтов, угрозе возникновения или о возникновении чрезвычайных ситуаций, информировать о приемах </w:t>
      </w:r>
      <w:r w:rsidR="007A20BA" w:rsidRPr="00F00C83">
        <w:rPr>
          <w:rFonts w:ascii="Times New Roman" w:hAnsi="Times New Roman" w:cs="Times New Roman"/>
          <w:sz w:val="28"/>
          <w:szCs w:val="28"/>
        </w:rPr>
        <w:t>и способах защиты от них;</w:t>
      </w:r>
    </w:p>
    <w:p w:rsidR="00DA10DC" w:rsidRPr="00F00C83" w:rsidRDefault="00FE1A4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C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C38">
        <w:rPr>
          <w:rFonts w:ascii="Times New Roman" w:hAnsi="Times New Roman" w:cs="Times New Roman"/>
          <w:sz w:val="28"/>
          <w:szCs w:val="28"/>
        </w:rPr>
        <w:t xml:space="preserve"> </w:t>
      </w:r>
      <w:r w:rsidRPr="00F00C83">
        <w:rPr>
          <w:rFonts w:ascii="Times New Roman" w:hAnsi="Times New Roman" w:cs="Times New Roman"/>
          <w:sz w:val="28"/>
          <w:szCs w:val="28"/>
        </w:rPr>
        <w:t xml:space="preserve">осуществлять в установленном порядке распространение информации в целях своевременного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на территории </w:t>
      </w:r>
      <w:r w:rsidR="00605C38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F00C83">
        <w:rPr>
          <w:rFonts w:ascii="Times New Roman" w:hAnsi="Times New Roman" w:cs="Times New Roman"/>
          <w:sz w:val="28"/>
          <w:szCs w:val="28"/>
        </w:rPr>
        <w:t xml:space="preserve"> путем предоставления и (или) использования имеющихся у организаций технических устройств, а также каналов связи, выделения эфирного времени и иными способами; </w:t>
      </w:r>
      <w:r w:rsidRPr="00F00C83">
        <w:rPr>
          <w:rFonts w:ascii="Times New Roman" w:hAnsi="Times New Roman" w:cs="Times New Roman"/>
          <w:sz w:val="28"/>
          <w:szCs w:val="28"/>
        </w:rPr>
        <w:br/>
      </w:r>
      <w:r w:rsidR="00605C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0C83">
        <w:rPr>
          <w:rFonts w:ascii="Times New Roman" w:hAnsi="Times New Roman" w:cs="Times New Roman"/>
          <w:sz w:val="28"/>
          <w:szCs w:val="28"/>
        </w:rPr>
        <w:t>- организовать прямые каналы связи между дежурно-диспетчерскими (дежурными) службами объектов и единой дежурно-диспетчерской службой</w:t>
      </w:r>
      <w:r w:rsidR="000F29A7"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F00C83">
        <w:rPr>
          <w:rFonts w:ascii="Times New Roman" w:hAnsi="Times New Roman" w:cs="Times New Roman"/>
          <w:sz w:val="28"/>
          <w:szCs w:val="28"/>
        </w:rPr>
        <w:t xml:space="preserve">, разработать алгоритм действий дежурного персонала при приеме сигналов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на территории </w:t>
      </w:r>
      <w:r w:rsidR="008803F9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DA10DC" w:rsidRPr="00F00C83">
        <w:rPr>
          <w:rFonts w:ascii="Times New Roman" w:hAnsi="Times New Roman" w:cs="Times New Roman"/>
          <w:sz w:val="28"/>
          <w:szCs w:val="28"/>
        </w:rPr>
        <w:t>.</w:t>
      </w:r>
    </w:p>
    <w:p w:rsidR="00DA10DC" w:rsidRPr="00F00C83" w:rsidRDefault="009F5CF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3F9">
        <w:rPr>
          <w:rFonts w:ascii="Times New Roman" w:hAnsi="Times New Roman" w:cs="Times New Roman"/>
          <w:sz w:val="28"/>
          <w:szCs w:val="28"/>
        </w:rPr>
        <w:t xml:space="preserve">. Начальникам территориальных отделов </w:t>
      </w:r>
      <w:r w:rsidR="00352C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3F9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352CED"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</w:t>
      </w:r>
      <w:r w:rsidR="00DA10DC" w:rsidRPr="00F00C83">
        <w:rPr>
          <w:rFonts w:ascii="Times New Roman" w:hAnsi="Times New Roman" w:cs="Times New Roman"/>
          <w:sz w:val="28"/>
          <w:szCs w:val="28"/>
        </w:rPr>
        <w:t>:</w:t>
      </w:r>
    </w:p>
    <w:p w:rsidR="00942097" w:rsidRPr="00F00C83" w:rsidRDefault="00FE1A4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C83">
        <w:rPr>
          <w:rFonts w:ascii="Times New Roman" w:hAnsi="Times New Roman" w:cs="Times New Roman"/>
          <w:sz w:val="28"/>
          <w:szCs w:val="28"/>
        </w:rPr>
        <w:t xml:space="preserve">- определить возможные порядок и способы доведения сигналов и информации оповещения до органов управления и </w:t>
      </w:r>
      <w:r w:rsidR="00352CED">
        <w:rPr>
          <w:rFonts w:ascii="Times New Roman" w:hAnsi="Times New Roman" w:cs="Times New Roman"/>
          <w:sz w:val="28"/>
          <w:szCs w:val="28"/>
        </w:rPr>
        <w:t>жителей в населенных пунктах</w:t>
      </w:r>
      <w:r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9F5CFB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F00C83">
        <w:rPr>
          <w:rFonts w:ascii="Times New Roman" w:hAnsi="Times New Roman" w:cs="Times New Roman"/>
          <w:sz w:val="28"/>
          <w:szCs w:val="28"/>
        </w:rPr>
        <w:t>, не охваченных муниципальной автоматизированной системой оповещения, разрабатывать и согласовывать с заинтересованными органами и организациями планы оповещения населения на данных территория</w:t>
      </w:r>
      <w:r w:rsidR="00942097" w:rsidRPr="00F00C83">
        <w:rPr>
          <w:rFonts w:ascii="Times New Roman" w:hAnsi="Times New Roman" w:cs="Times New Roman"/>
          <w:sz w:val="28"/>
          <w:szCs w:val="28"/>
        </w:rPr>
        <w:t>х и обеспечивать их выполнение;</w:t>
      </w:r>
      <w:r w:rsidRPr="00F0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2A" w:rsidRPr="00F00C83" w:rsidRDefault="00942097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C83">
        <w:rPr>
          <w:rFonts w:ascii="Times New Roman" w:hAnsi="Times New Roman" w:cs="Times New Roman"/>
          <w:sz w:val="28"/>
          <w:szCs w:val="28"/>
        </w:rPr>
        <w:t xml:space="preserve">- 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оповещение </w:t>
      </w:r>
      <w:r w:rsidR="006532EF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2B1392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FE1A4B" w:rsidRPr="00F00C83">
        <w:rPr>
          <w:rFonts w:ascii="Times New Roman" w:hAnsi="Times New Roman" w:cs="Times New Roman"/>
          <w:sz w:val="28"/>
          <w:szCs w:val="28"/>
        </w:rPr>
        <w:t>, в том числе экстренное оповещение населения,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характера, информировать население о пр</w:t>
      </w:r>
      <w:r w:rsidR="00F6452A" w:rsidRPr="00F00C83">
        <w:rPr>
          <w:rFonts w:ascii="Times New Roman" w:hAnsi="Times New Roman" w:cs="Times New Roman"/>
          <w:sz w:val="28"/>
          <w:szCs w:val="28"/>
        </w:rPr>
        <w:t>иемах и способах защиты от них;</w:t>
      </w:r>
    </w:p>
    <w:p w:rsidR="00F6452A" w:rsidRPr="00F00C83" w:rsidRDefault="00FE1A4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C83">
        <w:rPr>
          <w:rFonts w:ascii="Times New Roman" w:hAnsi="Times New Roman" w:cs="Times New Roman"/>
          <w:sz w:val="28"/>
          <w:szCs w:val="28"/>
        </w:rPr>
        <w:t>- участвовать в рамках своей компетенции в проведении проверок работоспособн</w:t>
      </w:r>
      <w:r w:rsidR="00F6452A" w:rsidRPr="00F00C83">
        <w:rPr>
          <w:rFonts w:ascii="Times New Roman" w:hAnsi="Times New Roman" w:cs="Times New Roman"/>
          <w:sz w:val="28"/>
          <w:szCs w:val="28"/>
        </w:rPr>
        <w:t>ости систем оповещения;</w:t>
      </w:r>
    </w:p>
    <w:p w:rsidR="00F6452A" w:rsidRPr="00F00C83" w:rsidRDefault="00FE1A4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C83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взаимодействию (интеграции) систем оповещения насе</w:t>
      </w:r>
      <w:r w:rsidR="006532EF">
        <w:rPr>
          <w:rFonts w:ascii="Times New Roman" w:hAnsi="Times New Roman" w:cs="Times New Roman"/>
          <w:sz w:val="28"/>
          <w:szCs w:val="28"/>
        </w:rPr>
        <w:t>ления всех уровней на территориях населенных пунктов</w:t>
      </w:r>
      <w:r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2B1392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F6452A" w:rsidRPr="00F00C83">
        <w:rPr>
          <w:rFonts w:ascii="Times New Roman" w:hAnsi="Times New Roman" w:cs="Times New Roman"/>
          <w:sz w:val="28"/>
          <w:szCs w:val="28"/>
        </w:rPr>
        <w:t>;</w:t>
      </w:r>
    </w:p>
    <w:p w:rsidR="00F6452A" w:rsidRPr="00F00C83" w:rsidRDefault="00FE1A4B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C83">
        <w:rPr>
          <w:rFonts w:ascii="Times New Roman" w:hAnsi="Times New Roman" w:cs="Times New Roman"/>
          <w:sz w:val="28"/>
          <w:szCs w:val="28"/>
        </w:rPr>
        <w:t>- проводить работу по подготовке населения и органов управления к де</w:t>
      </w:r>
      <w:r w:rsidR="00F6452A" w:rsidRPr="00F00C83">
        <w:rPr>
          <w:rFonts w:ascii="Times New Roman" w:hAnsi="Times New Roman" w:cs="Times New Roman"/>
          <w:sz w:val="28"/>
          <w:szCs w:val="28"/>
        </w:rPr>
        <w:t>йствиям по сигналам оповещения;</w:t>
      </w:r>
    </w:p>
    <w:p w:rsidR="006242AD" w:rsidRDefault="00C10A12" w:rsidP="00C10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2AD">
        <w:rPr>
          <w:rFonts w:ascii="Times New Roman" w:hAnsi="Times New Roman" w:cs="Times New Roman"/>
          <w:sz w:val="28"/>
          <w:szCs w:val="28"/>
        </w:rPr>
        <w:t xml:space="preserve">  - </w:t>
      </w:r>
      <w:r w:rsidR="00850CE4">
        <w:rPr>
          <w:rFonts w:ascii="Times New Roman" w:hAnsi="Times New Roman" w:cs="Times New Roman"/>
          <w:sz w:val="28"/>
          <w:szCs w:val="28"/>
        </w:rPr>
        <w:t>предоставлять имеющиеся технические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850CE4">
        <w:rPr>
          <w:rFonts w:ascii="Times New Roman" w:hAnsi="Times New Roman" w:cs="Times New Roman"/>
          <w:sz w:val="28"/>
          <w:szCs w:val="28"/>
        </w:rPr>
        <w:t>а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 для распространения продукции средств массовой информации в целях своевременного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на территории </w:t>
      </w:r>
      <w:r w:rsidR="00850CE4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850CE4"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FE1A4B" w:rsidRPr="00F00C8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6242AD">
        <w:rPr>
          <w:rFonts w:ascii="Times New Roman" w:hAnsi="Times New Roman" w:cs="Times New Roman"/>
          <w:sz w:val="28"/>
          <w:szCs w:val="28"/>
        </w:rPr>
        <w:t>Федерации;</w:t>
      </w:r>
    </w:p>
    <w:p w:rsidR="008121E4" w:rsidRDefault="00CA12C2" w:rsidP="00C10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- создавать и поддерживать в готовности к использованию запасы мобильных (перевозимых и переносных) технических средств оповещения </w:t>
      </w:r>
      <w:r w:rsidR="008121E4">
        <w:rPr>
          <w:rFonts w:ascii="Times New Roman" w:hAnsi="Times New Roman" w:cs="Times New Roman"/>
          <w:sz w:val="28"/>
          <w:szCs w:val="28"/>
        </w:rPr>
        <w:t>населения; </w:t>
      </w:r>
    </w:p>
    <w:p w:rsidR="006242AD" w:rsidRDefault="008121E4" w:rsidP="00C10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1A4B" w:rsidRPr="00F00C83">
        <w:rPr>
          <w:rFonts w:ascii="Times New Roman" w:hAnsi="Times New Roman" w:cs="Times New Roman"/>
          <w:sz w:val="28"/>
          <w:szCs w:val="28"/>
        </w:rPr>
        <w:t>- представлять сведения о наличии, ходе создания (реконструкции) и поддержании в готовности систем оповещения в единую дежурно</w:t>
      </w:r>
      <w:r>
        <w:rPr>
          <w:rFonts w:ascii="Times New Roman" w:hAnsi="Times New Roman" w:cs="Times New Roman"/>
          <w:sz w:val="28"/>
          <w:szCs w:val="28"/>
        </w:rPr>
        <w:t>-диспетчерскую службу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="006242AD">
        <w:rPr>
          <w:rFonts w:ascii="Times New Roman" w:hAnsi="Times New Roman" w:cs="Times New Roman"/>
          <w:sz w:val="28"/>
          <w:szCs w:val="28"/>
        </w:rPr>
        <w:t>.</w:t>
      </w:r>
    </w:p>
    <w:p w:rsidR="003D6B3E" w:rsidRDefault="006242AD" w:rsidP="00C10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21E4">
        <w:rPr>
          <w:rFonts w:ascii="Times New Roman" w:hAnsi="Times New Roman" w:cs="Times New Roman"/>
          <w:sz w:val="28"/>
          <w:szCs w:val="28"/>
        </w:rPr>
        <w:t>5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. </w:t>
      </w:r>
      <w:r w:rsidR="008121E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121E4" w:rsidRPr="008121E4">
        <w:rPr>
          <w:rFonts w:ascii="Times New Roman" w:hAnsi="Times New Roman" w:cs="Times New Roman"/>
          <w:sz w:val="28"/>
          <w:szCs w:val="28"/>
        </w:rPr>
        <w:t>МКУ</w:t>
      </w:r>
      <w:r w:rsidR="008121E4">
        <w:rPr>
          <w:rFonts w:ascii="Times New Roman" w:hAnsi="Times New Roman" w:cs="Times New Roman"/>
          <w:sz w:val="28"/>
          <w:szCs w:val="28"/>
        </w:rPr>
        <w:t xml:space="preserve"> «Управление по делам ГО</w:t>
      </w:r>
      <w:r w:rsidR="00D4033D">
        <w:rPr>
          <w:rFonts w:ascii="Times New Roman" w:hAnsi="Times New Roman" w:cs="Times New Roman"/>
          <w:sz w:val="28"/>
          <w:szCs w:val="28"/>
        </w:rPr>
        <w:t xml:space="preserve"> и ЧС городского округа г.Бор» </w:t>
      </w:r>
      <w:r>
        <w:rPr>
          <w:rFonts w:ascii="Times New Roman" w:hAnsi="Times New Roman" w:cs="Times New Roman"/>
          <w:sz w:val="28"/>
          <w:szCs w:val="28"/>
        </w:rPr>
        <w:t>Е.Н.</w:t>
      </w:r>
      <w:r w:rsidR="008121E4">
        <w:rPr>
          <w:rFonts w:ascii="Times New Roman" w:hAnsi="Times New Roman" w:cs="Times New Roman"/>
          <w:sz w:val="28"/>
          <w:szCs w:val="28"/>
        </w:rPr>
        <w:t>Дорощенко</w:t>
      </w:r>
      <w:r w:rsidR="003D6B3E">
        <w:rPr>
          <w:rFonts w:ascii="Times New Roman" w:hAnsi="Times New Roman" w:cs="Times New Roman"/>
          <w:sz w:val="28"/>
          <w:szCs w:val="28"/>
        </w:rPr>
        <w:t>:</w:t>
      </w:r>
    </w:p>
    <w:p w:rsidR="0005662D" w:rsidRDefault="0005662D" w:rsidP="00C873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F00C83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а также опасностей, возникающих при военных конфликтах или вследствие этих конфликтов, угрозе возникновения или возникновении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F00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оповещение и информирование населения</w:t>
      </w:r>
      <w:r w:rsidRPr="00F0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МУП Борского района «Борское информационное агентство»</w:t>
      </w:r>
      <w:r w:rsidR="00537B44">
        <w:rPr>
          <w:rFonts w:ascii="Times New Roman" w:hAnsi="Times New Roman" w:cs="Times New Roman"/>
          <w:sz w:val="28"/>
          <w:szCs w:val="28"/>
        </w:rPr>
        <w:t xml:space="preserve"> (ТК «Левый берег»)</w:t>
      </w:r>
      <w:r>
        <w:rPr>
          <w:rFonts w:ascii="Times New Roman" w:hAnsi="Times New Roman" w:cs="Times New Roman"/>
          <w:sz w:val="28"/>
          <w:szCs w:val="28"/>
        </w:rPr>
        <w:t xml:space="preserve"> и газету «Бор-Сегодня</w:t>
      </w:r>
      <w:r w:rsidR="00C873EB">
        <w:rPr>
          <w:rFonts w:ascii="Times New Roman" w:hAnsi="Times New Roman" w:cs="Times New Roman"/>
          <w:sz w:val="28"/>
          <w:szCs w:val="28"/>
        </w:rPr>
        <w:t>»;</w:t>
      </w:r>
    </w:p>
    <w:p w:rsidR="00F6452A" w:rsidRDefault="003D6B3E" w:rsidP="00C10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8121E4"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FE1A4B" w:rsidRPr="00F00C83">
        <w:rPr>
          <w:rFonts w:ascii="Times New Roman" w:hAnsi="Times New Roman" w:cs="Times New Roman"/>
          <w:sz w:val="28"/>
          <w:szCs w:val="28"/>
        </w:rPr>
        <w:t>постоянно проводить проверку списков телефонов руководящего состава для оповещения об опасностях, возникающих при военных конфликтах или вследствие этих конфликтов, а также об угрозе возникновения или о возникновении чрез</w:t>
      </w:r>
      <w:r w:rsidR="008121E4">
        <w:rPr>
          <w:rFonts w:ascii="Times New Roman" w:hAnsi="Times New Roman" w:cs="Times New Roman"/>
          <w:sz w:val="28"/>
          <w:szCs w:val="28"/>
        </w:rPr>
        <w:t>вычайных ситуаций на территории</w:t>
      </w:r>
      <w:r w:rsidR="0045503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70407">
        <w:rPr>
          <w:rFonts w:ascii="Times New Roman" w:hAnsi="Times New Roman" w:cs="Times New Roman"/>
          <w:sz w:val="28"/>
          <w:szCs w:val="28"/>
        </w:rPr>
        <w:t>го округа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, при необходимости вносить соответствующие изменения в списки оповещения системы оповещения руководящего состава </w:t>
      </w:r>
      <w:r w:rsidR="008121E4">
        <w:rPr>
          <w:rFonts w:ascii="Times New Roman" w:hAnsi="Times New Roman" w:cs="Times New Roman"/>
          <w:sz w:val="28"/>
          <w:szCs w:val="28"/>
        </w:rPr>
        <w:t>городского</w:t>
      </w:r>
      <w:r w:rsidR="00C873EB">
        <w:rPr>
          <w:rFonts w:ascii="Times New Roman" w:hAnsi="Times New Roman" w:cs="Times New Roman"/>
          <w:sz w:val="28"/>
          <w:szCs w:val="28"/>
        </w:rPr>
        <w:t xml:space="preserve"> округа г.Бор.</w:t>
      </w:r>
    </w:p>
    <w:p w:rsidR="00F6452A" w:rsidRPr="00F00C83" w:rsidRDefault="00903106" w:rsidP="005775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. Рекомендовать отделу МВД </w:t>
      </w:r>
      <w:r w:rsidR="003610F5">
        <w:rPr>
          <w:rFonts w:ascii="Times New Roman" w:hAnsi="Times New Roman" w:cs="Times New Roman"/>
          <w:sz w:val="28"/>
          <w:szCs w:val="28"/>
        </w:rPr>
        <w:t>России по городу</w:t>
      </w:r>
      <w:r w:rsidR="006F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6242AD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Черновский) 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по запросу оперативного дежурного единой дежурно-диспетчерской службы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FE1A4B" w:rsidRPr="00F00C83">
        <w:rPr>
          <w:rFonts w:ascii="Times New Roman" w:hAnsi="Times New Roman" w:cs="Times New Roman"/>
          <w:sz w:val="28"/>
          <w:szCs w:val="28"/>
        </w:rPr>
        <w:t>при опасности, возникающей при военных конфликтах или вследствие этих</w:t>
      </w:r>
      <w:r w:rsidR="002A5ED5" w:rsidRPr="00F00C83">
        <w:rPr>
          <w:rFonts w:ascii="Times New Roman" w:hAnsi="Times New Roman" w:cs="Times New Roman"/>
          <w:sz w:val="28"/>
          <w:szCs w:val="28"/>
        </w:rPr>
        <w:t xml:space="preserve"> конфликтов, а также при угрозе 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возникновения или о возникновении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F00C83">
        <w:rPr>
          <w:rFonts w:ascii="Times New Roman" w:hAnsi="Times New Roman" w:cs="Times New Roman"/>
          <w:sz w:val="28"/>
          <w:szCs w:val="28"/>
        </w:rPr>
        <w:t xml:space="preserve"> 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выделять автомобили, оборудованные громкоговорящим устройством для организации оповещения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г.Бор.</w:t>
      </w:r>
    </w:p>
    <w:p w:rsidR="006242AD" w:rsidRDefault="00C4384F" w:rsidP="00C873EB">
      <w:pPr>
        <w:pStyle w:val="a6"/>
        <w:tabs>
          <w:tab w:val="left" w:pos="70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5369D">
        <w:rPr>
          <w:rFonts w:ascii="Times New Roman" w:hAnsi="Times New Roman" w:cs="Times New Roman"/>
          <w:sz w:val="28"/>
          <w:szCs w:val="28"/>
        </w:rPr>
        <w:t>7</w:t>
      </w:r>
      <w:r w:rsidR="00131434">
        <w:rPr>
          <w:rFonts w:ascii="Times New Roman" w:hAnsi="Times New Roman" w:cs="Times New Roman"/>
          <w:sz w:val="28"/>
          <w:szCs w:val="28"/>
        </w:rPr>
        <w:t>. Отменить</w:t>
      </w:r>
      <w:r w:rsidR="00FE1A4B" w:rsidRPr="0045369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5369D" w:rsidRPr="0045369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г.Бор от 22.08.2012 № 4540 </w:t>
      </w:r>
      <w:r w:rsidR="0045369D" w:rsidRPr="0045369D">
        <w:rPr>
          <w:rFonts w:ascii="Times New Roman" w:hAnsi="Times New Roman" w:cs="Times New Roman"/>
          <w:sz w:val="28"/>
          <w:szCs w:val="28"/>
        </w:rPr>
        <w:t>«О системе оповещения и информирования населения городского округа г.Бор об угрозе возникновения или возникновении чрезвычайных ситуаций и об опасностях, возникающих при ведении военных действий или вследствие этих действий»</w:t>
      </w:r>
      <w:r w:rsidR="0045369D">
        <w:rPr>
          <w:rFonts w:ascii="Times New Roman" w:hAnsi="Times New Roman" w:cs="Times New Roman"/>
          <w:sz w:val="28"/>
          <w:szCs w:val="28"/>
        </w:rPr>
        <w:t>.</w:t>
      </w:r>
    </w:p>
    <w:p w:rsidR="00F6452A" w:rsidRPr="00F00C83" w:rsidRDefault="0045369D" w:rsidP="006242AD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42AD">
        <w:rPr>
          <w:rFonts w:ascii="Times New Roman" w:hAnsi="Times New Roman" w:cs="Times New Roman"/>
          <w:sz w:val="28"/>
          <w:szCs w:val="28"/>
        </w:rPr>
        <w:t>. Обще</w:t>
      </w:r>
      <w:r w:rsidR="006242AD" w:rsidRPr="001B31EC">
        <w:rPr>
          <w:rFonts w:ascii="Times New Roman" w:hAnsi="Times New Roman" w:cs="Times New Roman"/>
          <w:sz w:val="28"/>
          <w:szCs w:val="28"/>
        </w:rPr>
        <w:t>м</w:t>
      </w:r>
      <w:r w:rsidR="006242AD">
        <w:rPr>
          <w:rFonts w:ascii="Times New Roman" w:hAnsi="Times New Roman" w:cs="Times New Roman"/>
          <w:sz w:val="28"/>
          <w:szCs w:val="28"/>
        </w:rPr>
        <w:t>у</w:t>
      </w:r>
      <w:r w:rsidR="00131434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6242AD" w:rsidRPr="001B31E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6242AD">
        <w:rPr>
          <w:rFonts w:ascii="Times New Roman" w:hAnsi="Times New Roman" w:cs="Times New Roman"/>
          <w:sz w:val="28"/>
          <w:szCs w:val="28"/>
        </w:rPr>
        <w:t xml:space="preserve">                         (Е.А.Копцова)</w:t>
      </w:r>
      <w:r w:rsidR="006242AD" w:rsidRPr="001B31EC">
        <w:rPr>
          <w:rFonts w:ascii="Times New Roman" w:hAnsi="Times New Roman" w:cs="Times New Roman"/>
          <w:sz w:val="28"/>
          <w:szCs w:val="28"/>
        </w:rPr>
        <w:t xml:space="preserve"> </w:t>
      </w:r>
      <w:r w:rsidR="00334808">
        <w:rPr>
          <w:rFonts w:ascii="Times New Roman" w:hAnsi="Times New Roman" w:cs="Times New Roman"/>
          <w:sz w:val="28"/>
          <w:szCs w:val="28"/>
        </w:rPr>
        <w:t>обеспечить опубликование</w:t>
      </w:r>
      <w:r w:rsidR="00131434">
        <w:rPr>
          <w:rFonts w:ascii="Times New Roman" w:hAnsi="Times New Roman" w:cs="Times New Roman"/>
          <w:sz w:val="28"/>
          <w:szCs w:val="28"/>
        </w:rPr>
        <w:t xml:space="preserve"> </w:t>
      </w:r>
      <w:r w:rsidR="0033480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334808" w:rsidRPr="001B31EC">
        <w:rPr>
          <w:rFonts w:ascii="Times New Roman" w:hAnsi="Times New Roman" w:cs="Times New Roman"/>
          <w:sz w:val="28"/>
          <w:szCs w:val="28"/>
        </w:rPr>
        <w:t xml:space="preserve"> </w:t>
      </w:r>
      <w:r w:rsidR="00131434">
        <w:rPr>
          <w:rFonts w:ascii="Times New Roman" w:hAnsi="Times New Roman" w:cs="Times New Roman"/>
          <w:sz w:val="28"/>
          <w:szCs w:val="28"/>
        </w:rPr>
        <w:t>в г</w:t>
      </w:r>
      <w:r w:rsidR="005074CD">
        <w:rPr>
          <w:rFonts w:ascii="Times New Roman" w:hAnsi="Times New Roman" w:cs="Times New Roman"/>
          <w:sz w:val="28"/>
          <w:szCs w:val="28"/>
        </w:rPr>
        <w:t>азете «Бор-сегодня</w:t>
      </w:r>
      <w:r w:rsidR="00334808">
        <w:rPr>
          <w:rFonts w:ascii="Times New Roman" w:hAnsi="Times New Roman" w:cs="Times New Roman"/>
          <w:sz w:val="28"/>
          <w:szCs w:val="28"/>
        </w:rPr>
        <w:t>» и размещение</w:t>
      </w:r>
      <w:r w:rsidR="00131434">
        <w:rPr>
          <w:rFonts w:ascii="Times New Roman" w:hAnsi="Times New Roman" w:cs="Times New Roman"/>
          <w:sz w:val="28"/>
          <w:szCs w:val="28"/>
        </w:rPr>
        <w:t xml:space="preserve"> </w:t>
      </w:r>
      <w:r w:rsidR="006242AD" w:rsidRPr="001B31EC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r w:rsidR="006242AD" w:rsidRPr="009071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2AD">
        <w:rPr>
          <w:rFonts w:ascii="Times New Roman" w:hAnsi="Times New Roman" w:cs="Times New Roman"/>
          <w:sz w:val="28"/>
          <w:szCs w:val="28"/>
        </w:rPr>
        <w:t>.</w:t>
      </w:r>
      <w:r w:rsidR="006242AD" w:rsidRPr="009071B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6242AD">
        <w:rPr>
          <w:rFonts w:ascii="Times New Roman" w:hAnsi="Times New Roman" w:cs="Times New Roman"/>
          <w:sz w:val="28"/>
          <w:szCs w:val="28"/>
        </w:rPr>
        <w:t>.</w:t>
      </w:r>
      <w:r w:rsidR="006242AD" w:rsidRPr="009071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42AD" w:rsidRPr="009071BD">
        <w:rPr>
          <w:rFonts w:ascii="Times New Roman" w:hAnsi="Times New Roman" w:cs="Times New Roman"/>
          <w:sz w:val="28"/>
          <w:szCs w:val="28"/>
        </w:rPr>
        <w:t>.</w:t>
      </w:r>
      <w:r w:rsidR="006242AD" w:rsidRPr="001B31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52A" w:rsidRDefault="006242AD" w:rsidP="000E29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E1A4B" w:rsidRPr="00F00C83">
        <w:rPr>
          <w:rFonts w:ascii="Times New Roman" w:hAnsi="Times New Roman" w:cs="Times New Roman"/>
          <w:sz w:val="28"/>
          <w:szCs w:val="28"/>
        </w:rPr>
        <w:t>. Контроль за выполнением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FE1A4B" w:rsidRPr="00F00C8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Pr="001B31EC">
        <w:rPr>
          <w:rFonts w:ascii="Times New Roman" w:hAnsi="Times New Roman" w:cs="Times New Roman"/>
          <w:sz w:val="28"/>
          <w:szCs w:val="28"/>
        </w:rPr>
        <w:t>городского округа г.Бор</w:t>
      </w:r>
      <w:r>
        <w:rPr>
          <w:rFonts w:ascii="Times New Roman" w:hAnsi="Times New Roman" w:cs="Times New Roman"/>
          <w:sz w:val="28"/>
          <w:szCs w:val="28"/>
        </w:rPr>
        <w:t xml:space="preserve"> А.В.Янкина.                         </w:t>
      </w:r>
    </w:p>
    <w:p w:rsidR="000E2997" w:rsidRPr="00AC7079" w:rsidRDefault="000E2997" w:rsidP="00302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E37" w:rsidRPr="00757DDA" w:rsidRDefault="00861E37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50A6B" w:rsidRPr="006575AA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A6B" w:rsidRPr="006575AA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6B" w:rsidRPr="006575AA" w:rsidRDefault="00450A6B" w:rsidP="0046646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</w:tc>
      </w:tr>
    </w:tbl>
    <w:p w:rsidR="00085650" w:rsidRDefault="00085650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85650" w:rsidRDefault="00085650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2AD" w:rsidRDefault="006242AD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873EB" w:rsidRDefault="00C873E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873EB" w:rsidRDefault="00C873EB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229D" w:rsidRDefault="0030229D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4808" w:rsidRDefault="00334808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57DDA" w:rsidRDefault="003A605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Е</w:t>
      </w:r>
      <w:r w:rsidR="002D034D"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.Н.Дорощенко</w:t>
      </w:r>
      <w:r w:rsidR="00757DD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F11C97" w:rsidRDefault="003A605A" w:rsidP="00F11C97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99-11</w:t>
      </w:r>
      <w:r w:rsidR="007A20BA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F11C97" w:rsidRPr="00F11C9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F11C97" w:rsidRDefault="00F11C97" w:rsidP="00F11C97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Е.Л.Сухарева</w:t>
      </w:r>
    </w:p>
    <w:p w:rsidR="00F11C97" w:rsidRDefault="00F11C97" w:rsidP="00F11C97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2-34-34</w:t>
      </w:r>
    </w:p>
    <w:p w:rsidR="00512DD3" w:rsidRDefault="00512DD3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512DD3" w:rsidSect="00C14C0E">
          <w:headerReference w:type="default" r:id="rId9"/>
          <w:pgSz w:w="11906" w:h="16838"/>
          <w:pgMar w:top="426" w:right="707" w:bottom="709" w:left="1560" w:header="142" w:footer="142" w:gutter="0"/>
          <w:cols w:space="709"/>
          <w:titlePg/>
        </w:sectPr>
      </w:pPr>
    </w:p>
    <w:p w:rsidR="007A20BA" w:rsidRPr="007A20BA" w:rsidRDefault="007A20BA" w:rsidP="007A20BA">
      <w:pPr>
        <w:jc w:val="right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7A20BA" w:rsidRPr="007A20BA" w:rsidRDefault="007A20BA" w:rsidP="007A20BA">
      <w:pPr>
        <w:jc w:val="right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9719B" w:rsidRDefault="00E9719B" w:rsidP="007A20B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городского округа г.Бор</w:t>
      </w:r>
    </w:p>
    <w:p w:rsidR="007A20BA" w:rsidRPr="007A20BA" w:rsidRDefault="007A20BA" w:rsidP="007A20BA">
      <w:pPr>
        <w:jc w:val="right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от </w:t>
      </w:r>
      <w:r w:rsidR="0091074C">
        <w:rPr>
          <w:rFonts w:ascii="Times New Roman" w:hAnsi="Times New Roman" w:cs="Times New Roman"/>
          <w:sz w:val="26"/>
          <w:szCs w:val="26"/>
        </w:rPr>
        <w:t xml:space="preserve"> 30.07.2019  </w:t>
      </w:r>
      <w:r w:rsidRPr="007A20BA">
        <w:rPr>
          <w:rFonts w:ascii="Times New Roman" w:hAnsi="Times New Roman" w:cs="Times New Roman"/>
          <w:sz w:val="26"/>
          <w:szCs w:val="26"/>
        </w:rPr>
        <w:t xml:space="preserve"> №</w:t>
      </w:r>
      <w:r w:rsidR="0091074C">
        <w:rPr>
          <w:rFonts w:ascii="Times New Roman" w:hAnsi="Times New Roman" w:cs="Times New Roman"/>
          <w:sz w:val="26"/>
          <w:szCs w:val="26"/>
        </w:rPr>
        <w:t xml:space="preserve">  4100</w:t>
      </w:r>
    </w:p>
    <w:p w:rsidR="007A20BA" w:rsidRPr="007A20BA" w:rsidRDefault="007A20BA" w:rsidP="007A2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0BA" w:rsidRPr="007A20BA" w:rsidRDefault="007A20BA" w:rsidP="007A20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A20BA" w:rsidRPr="007A20BA" w:rsidRDefault="007A20BA" w:rsidP="007A2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 xml:space="preserve">о порядке оповещения и информирования населения </w:t>
      </w:r>
      <w:r w:rsidR="00AC03BF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г.Бор   </w:t>
      </w:r>
      <w:r w:rsidRPr="007A20BA">
        <w:rPr>
          <w:rFonts w:ascii="Times New Roman" w:hAnsi="Times New Roman" w:cs="Times New Roman"/>
          <w:b/>
          <w:sz w:val="26"/>
          <w:szCs w:val="26"/>
        </w:rPr>
        <w:t xml:space="preserve">об опасностях, возникающих при военных конфликтах или вследствие этих конфликтов, угрозе возникновения или возникновении чрезвычайных ситуаций на территории </w:t>
      </w:r>
      <w:r w:rsidR="00AC03BF">
        <w:rPr>
          <w:rFonts w:ascii="Times New Roman" w:hAnsi="Times New Roman" w:cs="Times New Roman"/>
          <w:b/>
          <w:sz w:val="26"/>
          <w:szCs w:val="26"/>
        </w:rPr>
        <w:t>городского округа г.Бор</w:t>
      </w:r>
    </w:p>
    <w:p w:rsidR="007A20BA" w:rsidRPr="007A20BA" w:rsidRDefault="007A20BA" w:rsidP="007A2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7A20BA" w:rsidRPr="007A20BA" w:rsidRDefault="007A20BA" w:rsidP="007A2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0BA" w:rsidRPr="007A20BA" w:rsidRDefault="007A20BA" w:rsidP="007A2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A20BA" w:rsidRPr="007A20BA" w:rsidRDefault="007A20BA" w:rsidP="007A2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задачи и порядок организации оповещения и информирования населения </w:t>
      </w:r>
      <w:r w:rsidR="00AC03BF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, органов, осущест</w:t>
      </w:r>
      <w:r w:rsidR="0022560E">
        <w:rPr>
          <w:rFonts w:ascii="Times New Roman" w:hAnsi="Times New Roman" w:cs="Times New Roman"/>
          <w:sz w:val="26"/>
          <w:szCs w:val="26"/>
        </w:rPr>
        <w:t>вляющих управление силами Борс</w:t>
      </w:r>
      <w:r w:rsidRPr="007A20BA">
        <w:rPr>
          <w:rFonts w:ascii="Times New Roman" w:hAnsi="Times New Roman" w:cs="Times New Roman"/>
          <w:sz w:val="26"/>
          <w:szCs w:val="26"/>
        </w:rPr>
        <w:t>кого звена территориальной подсистемы Нижегородской области единой системы предупреждения и ликвидации чрезвычайных ситуаций (далее - территориальная подсистема РСЧС), об опасностях, возникающих при ведении военных действий или вследствие этих действий, об угрозе возникновения и (или) о возникновении чрезвычайных ситуаций природного и техногенного характера.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1.2. Системы оповещения на территории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22560E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4171EC">
        <w:rPr>
          <w:rFonts w:ascii="Times New Roman" w:hAnsi="Times New Roman" w:cs="Times New Roman"/>
          <w:sz w:val="26"/>
          <w:szCs w:val="26"/>
        </w:rPr>
        <w:t>создаются на</w:t>
      </w:r>
      <w:r w:rsidRPr="007A20BA">
        <w:rPr>
          <w:rFonts w:ascii="Times New Roman" w:hAnsi="Times New Roman" w:cs="Times New Roman"/>
          <w:sz w:val="26"/>
          <w:szCs w:val="26"/>
        </w:rPr>
        <w:t xml:space="preserve"> местном и локальном уровнях (в районе размещения потенциально опасных объектов), в соответствии с</w:t>
      </w:r>
      <w:r w:rsidR="00EE077B">
        <w:rPr>
          <w:rFonts w:ascii="Times New Roman" w:hAnsi="Times New Roman" w:cs="Times New Roman"/>
          <w:sz w:val="26"/>
          <w:szCs w:val="26"/>
        </w:rPr>
        <w:t>о</w:t>
      </w:r>
      <w:r w:rsidRPr="007A20BA">
        <w:rPr>
          <w:rFonts w:ascii="Times New Roman" w:hAnsi="Times New Roman" w:cs="Times New Roman"/>
          <w:sz w:val="26"/>
          <w:szCs w:val="26"/>
        </w:rPr>
        <w:t xml:space="preserve"> схемой оповещения (приложение 1).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Системы оповещения всех уровней должны технически и программно сопрягаться и быть готовы к задействованию как в мирное, так и военное время</w:t>
      </w:r>
    </w:p>
    <w:p w:rsidR="007A20BA" w:rsidRPr="007A20BA" w:rsidRDefault="007001B6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20BA" w:rsidRPr="007A20BA">
        <w:rPr>
          <w:rFonts w:ascii="Times New Roman" w:hAnsi="Times New Roman" w:cs="Times New Roman"/>
          <w:sz w:val="26"/>
          <w:szCs w:val="26"/>
        </w:rPr>
        <w:t>. Основной задачей муниципальной системы оповещения является обеспечение доведения информации и сигналов оповещения до: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- руководящего состава гражданской обороны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и звена территориальной подсистемы РСЧС</w:t>
      </w:r>
      <w:r w:rsidR="00703D79">
        <w:rPr>
          <w:rFonts w:ascii="Times New Roman" w:hAnsi="Times New Roman" w:cs="Times New Roman"/>
          <w:sz w:val="26"/>
          <w:szCs w:val="26"/>
        </w:rPr>
        <w:t xml:space="preserve"> 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- населения, проживающего на территории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.</w:t>
      </w:r>
    </w:p>
    <w:p w:rsidR="007A20BA" w:rsidRPr="007A20BA" w:rsidRDefault="00DC0C42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A20BA" w:rsidRPr="007A20BA">
        <w:rPr>
          <w:rFonts w:ascii="Times New Roman" w:hAnsi="Times New Roman" w:cs="Times New Roman"/>
          <w:sz w:val="26"/>
          <w:szCs w:val="26"/>
        </w:rPr>
        <w:t>. Основной задачей локальной системы оповещения является обеспечение доведения информации и сигналов оповещения до: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объектовых аварийно-спасательных формирований, в том числе специализированных;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персонала организации, эксплуатирующей опасный производственный объект;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населения, проживающего в зоне действия локальной системы оповещения.</w:t>
      </w:r>
    </w:p>
    <w:p w:rsidR="007A20BA" w:rsidRPr="007A20BA" w:rsidRDefault="00DC0C42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20BA" w:rsidRPr="007A20BA">
        <w:rPr>
          <w:rFonts w:ascii="Times New Roman" w:hAnsi="Times New Roman" w:cs="Times New Roman"/>
          <w:sz w:val="26"/>
          <w:szCs w:val="26"/>
        </w:rPr>
        <w:t xml:space="preserve">. Основными задачами комплексной системы экстренного оповещения населения об угрозе возникновения или о возникновении чрезвычайной ситуации являются: 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мониторинг опасных природных явлений и техногенных процессов;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lastRenderedPageBreak/>
        <w:t>- доведение сигналов оповещения и экстренной информации до органов управления РСЧС и населения, проживающего в зоне экстренного оповещения, в автоматическом или автоматизированном режимах.</w:t>
      </w:r>
    </w:p>
    <w:p w:rsidR="007A20BA" w:rsidRPr="007A20BA" w:rsidRDefault="007A20BA" w:rsidP="007A2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0BA" w:rsidRPr="007A20BA" w:rsidRDefault="007A20BA" w:rsidP="007A2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2. Порядок задействования систем оповещения</w:t>
      </w:r>
    </w:p>
    <w:p w:rsidR="007A20BA" w:rsidRPr="007A20BA" w:rsidRDefault="007A20BA" w:rsidP="007A2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2.1. Распоряжения на задействование систем оповещения отдаются на уровне:</w:t>
      </w:r>
    </w:p>
    <w:p w:rsidR="007A20BA" w:rsidRPr="007A20BA" w:rsidRDefault="00462726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A20BA" w:rsidRPr="007A20BA">
        <w:rPr>
          <w:rFonts w:ascii="Times New Roman" w:hAnsi="Times New Roman" w:cs="Times New Roman"/>
          <w:sz w:val="26"/>
          <w:szCs w:val="26"/>
        </w:rPr>
        <w:t>) муниципальной системы оповещения: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- главой администрации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462726">
        <w:rPr>
          <w:rFonts w:ascii="Times New Roman" w:hAnsi="Times New Roman" w:cs="Times New Roman"/>
          <w:sz w:val="26"/>
          <w:szCs w:val="26"/>
        </w:rPr>
        <w:t xml:space="preserve"> -</w:t>
      </w:r>
      <w:r w:rsidRPr="007A20BA">
        <w:rPr>
          <w:rFonts w:ascii="Times New Roman" w:hAnsi="Times New Roman" w:cs="Times New Roman"/>
          <w:sz w:val="26"/>
          <w:szCs w:val="26"/>
        </w:rPr>
        <w:t xml:space="preserve"> председателем комиссии по предупреждению и ликвидации чрезвычайных ситуаций и обеспечению пожарной безопасности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22560E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 xml:space="preserve">(далее - КЧС и ОПБ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), начальником Муниципального казенного учреждения «Управление по делам гражданской обороны и чрезвычайных ситуаций</w:t>
      </w:r>
      <w:r w:rsidR="0022560E">
        <w:rPr>
          <w:rFonts w:ascii="Times New Roman" w:hAnsi="Times New Roman" w:cs="Times New Roman"/>
          <w:sz w:val="26"/>
          <w:szCs w:val="26"/>
        </w:rPr>
        <w:t xml:space="preserve"> 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» (далее - МКУ «УГОЧС</w:t>
      </w:r>
      <w:r w:rsidR="0022560E">
        <w:rPr>
          <w:rFonts w:ascii="Times New Roman" w:hAnsi="Times New Roman" w:cs="Times New Roman"/>
          <w:sz w:val="26"/>
          <w:szCs w:val="26"/>
        </w:rPr>
        <w:t xml:space="preserve"> 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») с немедленным информированием </w:t>
      </w:r>
      <w:r w:rsidR="00F50D4F" w:rsidRPr="007A20BA">
        <w:rPr>
          <w:rFonts w:ascii="Times New Roman" w:hAnsi="Times New Roman" w:cs="Times New Roman"/>
          <w:sz w:val="26"/>
          <w:szCs w:val="26"/>
        </w:rPr>
        <w:t>Федерального казенного учреждения «Центр управления в кризисных ситуациях Главного управления МЧС России по Нижего</w:t>
      </w:r>
      <w:r w:rsidR="00F50D4F">
        <w:rPr>
          <w:rFonts w:ascii="Times New Roman" w:hAnsi="Times New Roman" w:cs="Times New Roman"/>
          <w:sz w:val="26"/>
          <w:szCs w:val="26"/>
        </w:rPr>
        <w:t>родской области» (далее - ЦУКС)</w:t>
      </w:r>
      <w:r w:rsidRPr="007A20BA">
        <w:rPr>
          <w:rFonts w:ascii="Times New Roman" w:hAnsi="Times New Roman" w:cs="Times New Roman"/>
          <w:sz w:val="26"/>
          <w:szCs w:val="26"/>
        </w:rPr>
        <w:t>;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старшим оперативным дежурным ЦУКС с разрешения начальника Главного управления МЧС России по Нижегородской области или лица, его замещающего, об опасностях, возникающих при военных конфликтах или вследствие этих конфликтов, а также при угрозе возникновения или возникновении чрезвычайных ситуаций межмуниципального (территориального) уровня;</w:t>
      </w:r>
    </w:p>
    <w:p w:rsidR="007A20BA" w:rsidRPr="007A20BA" w:rsidRDefault="002C01CB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20BA" w:rsidRPr="007A20BA">
        <w:rPr>
          <w:rFonts w:ascii="Times New Roman" w:hAnsi="Times New Roman" w:cs="Times New Roman"/>
          <w:sz w:val="26"/>
          <w:szCs w:val="26"/>
        </w:rPr>
        <w:t>) локальной системы оповещения: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- руководителем потенциально опасного объекта или руководителем организации, эксплуатирующей потенциально опасный объект, с немедленным информированием </w:t>
      </w:r>
      <w:r w:rsidR="002C01CB">
        <w:rPr>
          <w:rFonts w:ascii="Times New Roman" w:hAnsi="Times New Roman" w:cs="Times New Roman"/>
          <w:sz w:val="26"/>
          <w:szCs w:val="26"/>
        </w:rPr>
        <w:t xml:space="preserve">Единой дежурно-диспетчерской службы (далее </w:t>
      </w:r>
      <w:r w:rsidRPr="007A20BA">
        <w:rPr>
          <w:rFonts w:ascii="Times New Roman" w:hAnsi="Times New Roman" w:cs="Times New Roman"/>
          <w:sz w:val="26"/>
          <w:szCs w:val="26"/>
        </w:rPr>
        <w:t>ЕДДС</w:t>
      </w:r>
      <w:r w:rsidR="002C01CB">
        <w:rPr>
          <w:rFonts w:ascii="Times New Roman" w:hAnsi="Times New Roman" w:cs="Times New Roman"/>
          <w:sz w:val="26"/>
          <w:szCs w:val="26"/>
        </w:rPr>
        <w:t>)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22560E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>и ЦУКС;</w:t>
      </w:r>
    </w:p>
    <w:p w:rsidR="007A20BA" w:rsidRPr="007A20BA" w:rsidRDefault="0022560E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0BA" w:rsidRPr="007A20BA">
        <w:rPr>
          <w:rFonts w:ascii="Times New Roman" w:hAnsi="Times New Roman" w:cs="Times New Roman"/>
          <w:sz w:val="26"/>
          <w:szCs w:val="26"/>
        </w:rPr>
        <w:t xml:space="preserve">оперативным дежурным ЕДДС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7A20BA" w:rsidRPr="007A20BA">
        <w:rPr>
          <w:rFonts w:ascii="Times New Roman" w:hAnsi="Times New Roman" w:cs="Times New Roman"/>
          <w:sz w:val="26"/>
          <w:szCs w:val="26"/>
        </w:rPr>
        <w:t xml:space="preserve">с разрешения главы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422534">
        <w:rPr>
          <w:rFonts w:ascii="Times New Roman" w:hAnsi="Times New Roman" w:cs="Times New Roman"/>
          <w:sz w:val="26"/>
          <w:szCs w:val="26"/>
        </w:rPr>
        <w:t xml:space="preserve"> - </w:t>
      </w:r>
      <w:r w:rsidR="007A20BA" w:rsidRPr="007A20BA">
        <w:rPr>
          <w:rFonts w:ascii="Times New Roman" w:hAnsi="Times New Roman" w:cs="Times New Roman"/>
          <w:sz w:val="26"/>
          <w:szCs w:val="26"/>
        </w:rPr>
        <w:t xml:space="preserve">председателя КЧС и ОПБ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7A20BA" w:rsidRPr="007A20BA">
        <w:rPr>
          <w:rFonts w:ascii="Times New Roman" w:hAnsi="Times New Roman" w:cs="Times New Roman"/>
          <w:sz w:val="26"/>
          <w:szCs w:val="26"/>
        </w:rPr>
        <w:t xml:space="preserve">, ЦУКС с разрешения начальника Главного управления МЧС России по Нижегородской области или лица, его замещающего, об опасностях, возникающих при военных конфликтах или вследствие этих конфликтов, а также при угрозе возникновения или возникновении чрезвычайных ситуаций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7A20BA" w:rsidRPr="007A20BA">
        <w:rPr>
          <w:rFonts w:ascii="Times New Roman" w:hAnsi="Times New Roman" w:cs="Times New Roman"/>
          <w:sz w:val="26"/>
          <w:szCs w:val="26"/>
        </w:rPr>
        <w:t>в зоне действия локальной системы оповещения.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Комплексная система экстренного оповещения населения задействуется автоматически при появлении критических показаний мониторинга с немедленным информированием органов повседневного управления </w:t>
      </w:r>
      <w:r w:rsidR="00632BFE">
        <w:rPr>
          <w:rFonts w:ascii="Times New Roman" w:hAnsi="Times New Roman" w:cs="Times New Roman"/>
          <w:sz w:val="26"/>
          <w:szCs w:val="26"/>
        </w:rPr>
        <w:t xml:space="preserve">звена </w:t>
      </w:r>
      <w:r w:rsidRPr="007A20BA">
        <w:rPr>
          <w:rFonts w:ascii="Times New Roman" w:hAnsi="Times New Roman" w:cs="Times New Roman"/>
          <w:sz w:val="26"/>
          <w:szCs w:val="26"/>
        </w:rPr>
        <w:t xml:space="preserve">РСЧС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1E5B54">
        <w:rPr>
          <w:rFonts w:ascii="Times New Roman" w:hAnsi="Times New Roman" w:cs="Times New Roman"/>
          <w:sz w:val="26"/>
          <w:szCs w:val="26"/>
        </w:rPr>
        <w:t>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Непосредственные действия по задействованию систем оповещения осуществляются дежурными (дежурно-диспетчерскими) службами органов повседневного управления</w:t>
      </w:r>
      <w:r w:rsidR="00632BFE">
        <w:rPr>
          <w:rFonts w:ascii="Times New Roman" w:hAnsi="Times New Roman" w:cs="Times New Roman"/>
          <w:sz w:val="26"/>
          <w:szCs w:val="26"/>
        </w:rPr>
        <w:t xml:space="preserve"> звена</w:t>
      </w:r>
      <w:r w:rsidRPr="007A20BA">
        <w:rPr>
          <w:rFonts w:ascii="Times New Roman" w:hAnsi="Times New Roman" w:cs="Times New Roman"/>
          <w:sz w:val="26"/>
          <w:szCs w:val="26"/>
        </w:rPr>
        <w:t xml:space="preserve"> РСЧС,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Использование радиотрансляционных сетей и радиовещательных станций осуществляется в соответствии с постановлением Правительства Нижегородской области от 8 мая 2013 года № 287 «О порядке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ситуаций».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2.2. Основной способ оповещения населения</w:t>
      </w:r>
      <w:r w:rsidR="001E5B54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 xml:space="preserve"> -</w:t>
      </w:r>
      <w:r w:rsidR="001E5B54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 xml:space="preserve"> передача информации и сигналов оповещения по сетям связи для распространения программ телевизионного вещания и радиовещания</w:t>
      </w:r>
      <w:r w:rsidR="001E5B54">
        <w:rPr>
          <w:rFonts w:ascii="Times New Roman" w:hAnsi="Times New Roman" w:cs="Times New Roman"/>
          <w:sz w:val="26"/>
          <w:szCs w:val="26"/>
        </w:rPr>
        <w:t xml:space="preserve"> в соответствии с нормативно правовым актом Нижегородской области, устанавливающим Порядок</w:t>
      </w:r>
      <w:r w:rsidR="00DC0C42">
        <w:rPr>
          <w:rFonts w:ascii="Times New Roman" w:hAnsi="Times New Roman" w:cs="Times New Roman"/>
          <w:sz w:val="26"/>
          <w:szCs w:val="26"/>
        </w:rPr>
        <w:t xml:space="preserve"> оповещения и информирования населения Нижегородской </w:t>
      </w:r>
      <w:r w:rsidR="00DC0C42">
        <w:rPr>
          <w:rFonts w:ascii="Times New Roman" w:hAnsi="Times New Roman" w:cs="Times New Roman"/>
          <w:sz w:val="26"/>
          <w:szCs w:val="26"/>
        </w:rPr>
        <w:lastRenderedPageBreak/>
        <w:t>области об опасностях, возникающих при военных конфликтах или вследствие этих конфликтов, угрозе возникновения или возникновении чрезвычайных ситуаций на территории Нижегородской области.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Передача информации и сигналов оповещения может осуществляться как в автоматизированном, так и в неавтоматизированном режиме.</w:t>
      </w:r>
    </w:p>
    <w:p w:rsidR="007A20BA" w:rsidRP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Автоматизированный режим - основной режим, который обеспечивает циркулярное, групповое или выборочное доведение информации и сигналов оповещения до населения, органов управления </w:t>
      </w:r>
      <w:r w:rsidR="00632BFE">
        <w:rPr>
          <w:rFonts w:ascii="Times New Roman" w:hAnsi="Times New Roman" w:cs="Times New Roman"/>
          <w:sz w:val="26"/>
          <w:szCs w:val="26"/>
        </w:rPr>
        <w:t>звена</w:t>
      </w:r>
      <w:r w:rsidR="00632BFE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 xml:space="preserve">РСЧС и гражданской обороны </w:t>
      </w:r>
      <w:r w:rsidR="0022560E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.</w:t>
      </w:r>
    </w:p>
    <w:p w:rsidR="007A20BA" w:rsidRDefault="007A20BA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В неавтоматизированном режиме доведение информации и сигналов оповещения до населения, органов управления РСЧС и гражданской обороны </w:t>
      </w:r>
      <w:r w:rsidR="00A96C31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A96C31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>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Федерации.</w:t>
      </w:r>
    </w:p>
    <w:p w:rsidR="00631575" w:rsidRDefault="00631575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1575" w:rsidRDefault="00631575" w:rsidP="0063157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575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Порядок и способы доведения сигналов и информации оповещения </w:t>
      </w:r>
    </w:p>
    <w:p w:rsidR="00631575" w:rsidRDefault="00631575" w:rsidP="0063157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 органов управления и населения</w:t>
      </w:r>
    </w:p>
    <w:p w:rsidR="00631575" w:rsidRPr="00E86821" w:rsidRDefault="00631575" w:rsidP="00285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675" w:rsidRPr="007A20BA" w:rsidRDefault="00276FBE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85675">
        <w:rPr>
          <w:rFonts w:ascii="Times New Roman" w:hAnsi="Times New Roman" w:cs="Times New Roman"/>
          <w:sz w:val="26"/>
          <w:szCs w:val="26"/>
        </w:rPr>
        <w:t xml:space="preserve">Единая дежурно-диспетчерская служба (далее – </w:t>
      </w:r>
      <w:r w:rsidR="00285675" w:rsidRPr="007A20BA">
        <w:rPr>
          <w:rFonts w:ascii="Times New Roman" w:hAnsi="Times New Roman" w:cs="Times New Roman"/>
          <w:sz w:val="26"/>
          <w:szCs w:val="26"/>
        </w:rPr>
        <w:t>ЕДДС</w:t>
      </w:r>
      <w:r w:rsidR="00285675">
        <w:rPr>
          <w:rFonts w:ascii="Times New Roman" w:hAnsi="Times New Roman" w:cs="Times New Roman"/>
          <w:sz w:val="26"/>
          <w:szCs w:val="26"/>
        </w:rPr>
        <w:t>)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285675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, получив информацию или сигналы оповещения, подтверждает их получение, немедленно доводит полученную информацию или сигнал оповещения до руководящего состава </w:t>
      </w:r>
      <w:r w:rsidR="00285675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(при помощи многоканальной системы автоматического оповещения абонентов по телефонным линиям «Рупор»</w:t>
      </w:r>
      <w:r w:rsidR="00285675">
        <w:rPr>
          <w:rFonts w:ascii="Times New Roman" w:hAnsi="Times New Roman" w:cs="Times New Roman"/>
          <w:sz w:val="26"/>
          <w:szCs w:val="26"/>
        </w:rPr>
        <w:t>, СОЛС-24</w:t>
      </w:r>
      <w:r w:rsidR="00285675" w:rsidRPr="007A20BA">
        <w:rPr>
          <w:rFonts w:ascii="Times New Roman" w:hAnsi="Times New Roman" w:cs="Times New Roman"/>
          <w:sz w:val="26"/>
          <w:szCs w:val="26"/>
        </w:rPr>
        <w:t>), органов управления, сил и средств гражданской обороны и РСЧС в установленном порядке.</w:t>
      </w:r>
    </w:p>
    <w:p w:rsidR="00285675" w:rsidRPr="007A20BA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При необходимости оперативный дежурный ЕДДС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доводит информацию до </w:t>
      </w:r>
      <w:r w:rsidRPr="000121D1">
        <w:rPr>
          <w:rFonts w:ascii="Times New Roman" w:hAnsi="Times New Roman" w:cs="Times New Roman"/>
          <w:sz w:val="26"/>
          <w:szCs w:val="26"/>
        </w:rPr>
        <w:t>ТВ</w:t>
      </w:r>
      <w:r>
        <w:rPr>
          <w:rFonts w:ascii="Times New Roman" w:hAnsi="Times New Roman" w:cs="Times New Roman"/>
          <w:sz w:val="26"/>
          <w:szCs w:val="26"/>
        </w:rPr>
        <w:t xml:space="preserve"> канала «Левый берег» при помощи бегущей строки</w:t>
      </w:r>
      <w:r w:rsidRPr="000121D1">
        <w:rPr>
          <w:rFonts w:ascii="Times New Roman" w:hAnsi="Times New Roman" w:cs="Times New Roman"/>
          <w:sz w:val="26"/>
          <w:szCs w:val="26"/>
        </w:rPr>
        <w:t>,</w:t>
      </w:r>
      <w:r w:rsidRPr="007A20BA">
        <w:rPr>
          <w:rFonts w:ascii="Times New Roman" w:hAnsi="Times New Roman" w:cs="Times New Roman"/>
          <w:sz w:val="26"/>
          <w:szCs w:val="26"/>
        </w:rPr>
        <w:t xml:space="preserve"> который по сети кабельного телевидения при помощи бегущей строки или заранее подготовленной заставки доводит информацию до населения</w:t>
      </w:r>
      <w:r w:rsidRPr="00A943CD">
        <w:rPr>
          <w:rFonts w:ascii="Times New Roman" w:hAnsi="Times New Roman" w:cs="Times New Roman"/>
          <w:sz w:val="26"/>
          <w:szCs w:val="26"/>
        </w:rPr>
        <w:t>.</w:t>
      </w:r>
    </w:p>
    <w:p w:rsidR="00285675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Передача сигналов оповещения и кратких информационных сообщений осуществляется по всем средствам связи и вещания вне всякой очереди.</w:t>
      </w:r>
    </w:p>
    <w:p w:rsidR="00276FBE" w:rsidRPr="007A20BA" w:rsidRDefault="00276FBE" w:rsidP="00276FB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85675">
        <w:rPr>
          <w:rFonts w:ascii="Times New Roman" w:hAnsi="Times New Roman" w:cs="Times New Roman"/>
          <w:sz w:val="26"/>
          <w:szCs w:val="26"/>
        </w:rPr>
        <w:t>Руководители организаций, имеющие локальные системы оповещения, сирены, речевые громкоговорители, по команде дежурного ЕДДС осуществляют передачу сигналов оповещения и кратких информационных сообщений.</w:t>
      </w:r>
    </w:p>
    <w:p w:rsidR="00285675" w:rsidRPr="007A20BA" w:rsidRDefault="007A1524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В случае если отсутствует возможность передачи сигналов оповещения в автоматизированном режиме, оповещение проводится при помощи автомобилей МВД, МЧС, </w:t>
      </w:r>
      <w:r w:rsidR="00285675">
        <w:rPr>
          <w:rFonts w:ascii="Times New Roman" w:hAnsi="Times New Roman" w:cs="Times New Roman"/>
          <w:sz w:val="26"/>
          <w:szCs w:val="26"/>
        </w:rPr>
        <w:t xml:space="preserve">управления культуры и туризма, 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оборудованных громкоговорящими устройствами. Решение на применение данных автомобилей принимается начальником ОМВД по </w:t>
      </w:r>
      <w:r w:rsidR="00285675">
        <w:rPr>
          <w:rFonts w:ascii="Times New Roman" w:hAnsi="Times New Roman" w:cs="Times New Roman"/>
          <w:sz w:val="26"/>
          <w:szCs w:val="26"/>
        </w:rPr>
        <w:t>городскому округу г.Бор и начальником Бор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ского пожарно-спасательного гарнизона. Информация о необходимости и количестве применения подвижных средств оповещения передается через ЕДДС </w:t>
      </w:r>
      <w:r w:rsidR="00285675">
        <w:rPr>
          <w:rFonts w:ascii="Times New Roman" w:hAnsi="Times New Roman" w:cs="Times New Roman"/>
          <w:sz w:val="26"/>
          <w:szCs w:val="26"/>
        </w:rPr>
        <w:t>городского округа г.Бор дежурным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285675">
        <w:rPr>
          <w:rFonts w:ascii="Times New Roman" w:hAnsi="Times New Roman" w:cs="Times New Roman"/>
          <w:sz w:val="26"/>
          <w:szCs w:val="26"/>
        </w:rPr>
        <w:t>ам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соответствующих </w:t>
      </w:r>
      <w:r w:rsidR="00285675">
        <w:rPr>
          <w:rFonts w:ascii="Times New Roman" w:hAnsi="Times New Roman" w:cs="Times New Roman"/>
          <w:sz w:val="26"/>
          <w:szCs w:val="26"/>
        </w:rPr>
        <w:t xml:space="preserve">организаций и </w:t>
      </w:r>
      <w:r w:rsidR="00285675" w:rsidRPr="007A20BA">
        <w:rPr>
          <w:rFonts w:ascii="Times New Roman" w:hAnsi="Times New Roman" w:cs="Times New Roman"/>
          <w:sz w:val="26"/>
          <w:szCs w:val="26"/>
        </w:rPr>
        <w:t>учреждений.</w:t>
      </w:r>
    </w:p>
    <w:p w:rsidR="00285675" w:rsidRPr="007A20BA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Выделенные для оповещения автомобили с громкоговорящими устройствами прибывают в ЕДДС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, где старший экипажа получает заранее подготовленный текст для информирования населения, а также маршрут следования. Полученная информация доводится до населения в назначенных местах по маршруту следования при помощи включения сирены, а затем передачи по громкоговорящему устройству полученного текста. О завершении оповещения старший экипажа докладывает в ЕДДС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, затем действует по его указанию.</w:t>
      </w:r>
    </w:p>
    <w:p w:rsidR="00285675" w:rsidRPr="007A20BA" w:rsidRDefault="007A1524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276FBE">
        <w:rPr>
          <w:rFonts w:ascii="Times New Roman" w:hAnsi="Times New Roman" w:cs="Times New Roman"/>
          <w:sz w:val="26"/>
          <w:szCs w:val="26"/>
        </w:rPr>
        <w:t xml:space="preserve">. 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Оповещение сельского населения организуют </w:t>
      </w:r>
      <w:r w:rsidR="00285675">
        <w:rPr>
          <w:rFonts w:ascii="Times New Roman" w:hAnsi="Times New Roman" w:cs="Times New Roman"/>
          <w:sz w:val="26"/>
          <w:szCs w:val="26"/>
        </w:rPr>
        <w:t>начальники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285675">
        <w:rPr>
          <w:rFonts w:ascii="Times New Roman" w:hAnsi="Times New Roman" w:cs="Times New Roman"/>
          <w:sz w:val="26"/>
          <w:szCs w:val="26"/>
        </w:rPr>
        <w:t>территориальных отделов администрации городского округа г.Бор, не охваченных Российской автоматизированной системой централизованного оповещения (далее – РАСЦО)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. Оперативный дежурный ЕДДС </w:t>
      </w:r>
      <w:r w:rsidR="00285675"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по телефону доводит до </w:t>
      </w:r>
      <w:r w:rsidR="00285675">
        <w:rPr>
          <w:rFonts w:ascii="Times New Roman" w:hAnsi="Times New Roman" w:cs="Times New Roman"/>
          <w:sz w:val="26"/>
          <w:szCs w:val="26"/>
        </w:rPr>
        <w:lastRenderedPageBreak/>
        <w:t>начальника территориального отдела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или лица его замещающего сигнал оповещения или информацию с целью ее доведения до населения, проживающего на подведомственной территории. </w:t>
      </w:r>
      <w:r w:rsidR="00285675">
        <w:rPr>
          <w:rFonts w:ascii="Times New Roman" w:hAnsi="Times New Roman" w:cs="Times New Roman"/>
          <w:sz w:val="26"/>
          <w:szCs w:val="26"/>
        </w:rPr>
        <w:t>Начальники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285675">
        <w:rPr>
          <w:rFonts w:ascii="Times New Roman" w:hAnsi="Times New Roman" w:cs="Times New Roman"/>
          <w:sz w:val="26"/>
          <w:szCs w:val="26"/>
        </w:rPr>
        <w:t xml:space="preserve">территориальных отделов администрации 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организуют передачу полученной информации по телефону назначенным ответственным за оповещение в каждом </w:t>
      </w:r>
      <w:r w:rsidR="00285675">
        <w:rPr>
          <w:rFonts w:ascii="Times New Roman" w:hAnsi="Times New Roman" w:cs="Times New Roman"/>
          <w:sz w:val="26"/>
          <w:szCs w:val="26"/>
        </w:rPr>
        <w:t>сельском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="00285675">
        <w:rPr>
          <w:rFonts w:ascii="Times New Roman" w:hAnsi="Times New Roman" w:cs="Times New Roman"/>
          <w:sz w:val="26"/>
          <w:szCs w:val="26"/>
        </w:rPr>
        <w:t>населенном пункте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. Получив информацию ответственные за оповещение в населенных пунктах при помощи простейших звуковых извещателей, сигнальных устройств (гильзы, рынды, рельсы) организуют сбор населения, проживающего в населенных пунктах, доводят полученную от </w:t>
      </w:r>
      <w:r w:rsidR="00285675">
        <w:rPr>
          <w:rFonts w:ascii="Times New Roman" w:hAnsi="Times New Roman" w:cs="Times New Roman"/>
          <w:sz w:val="26"/>
          <w:szCs w:val="26"/>
        </w:rPr>
        <w:t>начальника территориального отдела</w:t>
      </w:r>
      <w:r w:rsidR="00285675" w:rsidRPr="007A20BA">
        <w:rPr>
          <w:rFonts w:ascii="Times New Roman" w:hAnsi="Times New Roman" w:cs="Times New Roman"/>
          <w:sz w:val="26"/>
          <w:szCs w:val="26"/>
        </w:rPr>
        <w:t xml:space="preserve"> информацию. Затем организуют подворный обход с целью доведения информации до населения, отсутствовавшего на сходе.</w:t>
      </w:r>
    </w:p>
    <w:p w:rsidR="00285675" w:rsidRPr="007A20BA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При этом ответственные за оповещение населенных пунктов ведут учет оповещенных, после завершения оповещения докладывают по телефону </w:t>
      </w:r>
      <w:r>
        <w:rPr>
          <w:rFonts w:ascii="Times New Roman" w:hAnsi="Times New Roman" w:cs="Times New Roman"/>
          <w:sz w:val="26"/>
          <w:szCs w:val="26"/>
        </w:rPr>
        <w:t>начальнику территориального отдела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A20BA">
        <w:rPr>
          <w:rFonts w:ascii="Times New Roman" w:hAnsi="Times New Roman" w:cs="Times New Roman"/>
          <w:sz w:val="26"/>
          <w:szCs w:val="26"/>
        </w:rPr>
        <w:t xml:space="preserve">о завершении оповещения и его результатах. В свою очередь </w:t>
      </w:r>
      <w:r>
        <w:rPr>
          <w:rFonts w:ascii="Times New Roman" w:hAnsi="Times New Roman" w:cs="Times New Roman"/>
          <w:sz w:val="26"/>
          <w:szCs w:val="26"/>
        </w:rPr>
        <w:t>начальники территориальных отделов администрации,</w:t>
      </w:r>
      <w:r w:rsidRPr="007A20BA">
        <w:rPr>
          <w:rFonts w:ascii="Times New Roman" w:hAnsi="Times New Roman" w:cs="Times New Roman"/>
          <w:sz w:val="26"/>
          <w:szCs w:val="26"/>
        </w:rPr>
        <w:t xml:space="preserve"> обобщив инф</w:t>
      </w:r>
      <w:r>
        <w:rPr>
          <w:rFonts w:ascii="Times New Roman" w:hAnsi="Times New Roman" w:cs="Times New Roman"/>
          <w:sz w:val="26"/>
          <w:szCs w:val="26"/>
        </w:rPr>
        <w:t>ормацию представляю</w:t>
      </w:r>
      <w:r w:rsidRPr="007A20BA">
        <w:rPr>
          <w:rFonts w:ascii="Times New Roman" w:hAnsi="Times New Roman" w:cs="Times New Roman"/>
          <w:sz w:val="26"/>
          <w:szCs w:val="26"/>
        </w:rPr>
        <w:t xml:space="preserve">т информацию в ЕДДС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о завершении оповещения и его результатах.</w:t>
      </w:r>
    </w:p>
    <w:p w:rsidR="00285675" w:rsidRPr="007A20BA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>
        <w:rPr>
          <w:rFonts w:ascii="Times New Roman" w:hAnsi="Times New Roman" w:cs="Times New Roman"/>
          <w:sz w:val="26"/>
          <w:szCs w:val="26"/>
        </w:rPr>
        <w:t>начальники территориальных отделов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A20BA">
        <w:rPr>
          <w:rFonts w:ascii="Times New Roman" w:hAnsi="Times New Roman" w:cs="Times New Roman"/>
          <w:sz w:val="26"/>
          <w:szCs w:val="26"/>
        </w:rPr>
        <w:t>организуют оповещение по отдельным, наиболее опасным направлениям при помощи служебного автотранспорта, оборудованного громкоговорящими устройствами.</w:t>
      </w:r>
    </w:p>
    <w:p w:rsidR="00285675" w:rsidRPr="007A20BA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При наличии в населенных пунктах церквей с колокольнями, </w:t>
      </w:r>
      <w:r>
        <w:rPr>
          <w:rFonts w:ascii="Times New Roman" w:hAnsi="Times New Roman" w:cs="Times New Roman"/>
          <w:sz w:val="26"/>
          <w:szCs w:val="26"/>
        </w:rPr>
        <w:t>начальники территориальных отделов администрации</w:t>
      </w:r>
      <w:r w:rsidRPr="007A20BA">
        <w:rPr>
          <w:rFonts w:ascii="Times New Roman" w:hAnsi="Times New Roman" w:cs="Times New Roman"/>
          <w:sz w:val="26"/>
          <w:szCs w:val="26"/>
        </w:rPr>
        <w:t>, по заранее согласованным договоренностям с церковнослужителями организуют доведение сигналов при помощи церковных колоколов.</w:t>
      </w:r>
    </w:p>
    <w:p w:rsidR="00285675" w:rsidRPr="007A20BA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3.</w:t>
      </w:r>
      <w:r w:rsidR="007A1524">
        <w:rPr>
          <w:rFonts w:ascii="Times New Roman" w:hAnsi="Times New Roman" w:cs="Times New Roman"/>
          <w:sz w:val="26"/>
          <w:szCs w:val="26"/>
        </w:rPr>
        <w:t>5</w:t>
      </w:r>
      <w:r w:rsidR="00276FBE">
        <w:rPr>
          <w:rFonts w:ascii="Times New Roman" w:hAnsi="Times New Roman" w:cs="Times New Roman"/>
          <w:sz w:val="26"/>
          <w:szCs w:val="26"/>
        </w:rPr>
        <w:t>.</w:t>
      </w:r>
      <w:r w:rsidRPr="007A20BA">
        <w:rPr>
          <w:rFonts w:ascii="Times New Roman" w:hAnsi="Times New Roman" w:cs="Times New Roman"/>
          <w:sz w:val="26"/>
          <w:szCs w:val="26"/>
        </w:rPr>
        <w:t xml:space="preserve"> Планирование и проведение проверок систем оповещения, тренировок по передаче сигналов оповещения и речевой информации осуществляется </w:t>
      </w:r>
      <w:r>
        <w:rPr>
          <w:rFonts w:ascii="Times New Roman" w:hAnsi="Times New Roman" w:cs="Times New Roman"/>
          <w:sz w:val="26"/>
          <w:szCs w:val="26"/>
        </w:rPr>
        <w:t>МКУ «Управление по делам ГО и ЧС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 г.Бор»</w:t>
      </w:r>
      <w:r w:rsidRPr="007A20BA">
        <w:rPr>
          <w:rFonts w:ascii="Times New Roman" w:hAnsi="Times New Roman" w:cs="Times New Roman"/>
          <w:sz w:val="26"/>
          <w:szCs w:val="26"/>
        </w:rPr>
        <w:t xml:space="preserve"> совместно с Главным управлением МЧС по Нижегородской области, организациями связи, операторами связи и организациями телерадиовещания.</w:t>
      </w:r>
    </w:p>
    <w:p w:rsidR="00285675" w:rsidRDefault="00285675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Сохранность электросирен и громкоговорителей уличной звукофиксации в приватизированных или подлежащих приватизации зданиях обеспечивают владельцы этих зданий по договорам в соответствии с Положением о порядке использования объектов и имущества гражданской обороны приватизированными предприятиями, учреждениями и организациями, утвержденным постановлением Правительства Российской Федерации от 23 апреля 1994 года № 359.</w:t>
      </w:r>
    </w:p>
    <w:p w:rsidR="00F637E4" w:rsidRDefault="00F637E4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37E4" w:rsidRPr="007A20BA" w:rsidRDefault="00F637E4" w:rsidP="002856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</w:t>
      </w:r>
    </w:p>
    <w:p w:rsidR="00285675" w:rsidRPr="007A20BA" w:rsidRDefault="00285675" w:rsidP="002856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6821" w:rsidRPr="00631575" w:rsidRDefault="00E86821" w:rsidP="006315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C73" w:rsidRDefault="00814C73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C73" w:rsidRDefault="00814C73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C73" w:rsidRDefault="00814C73" w:rsidP="000928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4C73" w:rsidRDefault="00814C73" w:rsidP="007A2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4C73" w:rsidRDefault="00814C73" w:rsidP="000928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0BA" w:rsidRPr="007A20BA" w:rsidRDefault="007A20BA" w:rsidP="007A2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0BA" w:rsidRPr="007A20BA" w:rsidRDefault="007A20BA" w:rsidP="007A20BA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7A20BA" w:rsidRPr="007A20BA" w:rsidSect="00266664">
          <w:pgSz w:w="11906" w:h="16838"/>
          <w:pgMar w:top="284" w:right="566" w:bottom="851" w:left="1418" w:header="720" w:footer="720" w:gutter="0"/>
          <w:cols w:space="720"/>
          <w:docGrid w:linePitch="600" w:charSpace="40960"/>
        </w:sectPr>
      </w:pPr>
    </w:p>
    <w:p w:rsidR="00794DB2" w:rsidRPr="007A20BA" w:rsidRDefault="00794DB2" w:rsidP="00794DB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A20BA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794DB2" w:rsidRPr="007A20BA" w:rsidRDefault="00794DB2" w:rsidP="00794DB2">
      <w:pPr>
        <w:jc w:val="right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94DB2" w:rsidRDefault="00794DB2" w:rsidP="00794DB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647" w:rsidRPr="007A20BA" w:rsidRDefault="00985647" w:rsidP="00985647">
      <w:pPr>
        <w:jc w:val="right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30.07.2019  </w:t>
      </w:r>
      <w:r w:rsidRPr="007A20B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4100</w:t>
      </w:r>
    </w:p>
    <w:p w:rsidR="00985647" w:rsidRPr="007A20BA" w:rsidRDefault="00985647" w:rsidP="009856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983B11" w:rsidRDefault="00794DB2" w:rsidP="00794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B11">
        <w:rPr>
          <w:rFonts w:ascii="Times New Roman" w:hAnsi="Times New Roman" w:cs="Times New Roman"/>
          <w:b/>
          <w:sz w:val="32"/>
          <w:szCs w:val="32"/>
        </w:rPr>
        <w:t>Тексты</w:t>
      </w: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 xml:space="preserve">речевых сообщений по оповещению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на территории </w:t>
      </w:r>
      <w:r w:rsidRPr="00983B11">
        <w:rPr>
          <w:rFonts w:ascii="Times New Roman" w:hAnsi="Times New Roman" w:cs="Times New Roman"/>
          <w:b/>
          <w:sz w:val="26"/>
          <w:szCs w:val="26"/>
        </w:rPr>
        <w:t>городского округа г.Бор</w:t>
      </w:r>
    </w:p>
    <w:p w:rsidR="00794DB2" w:rsidRPr="00794DB2" w:rsidRDefault="00794DB2" w:rsidP="00794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1. Текст по оповещению населения в случае угрозы или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возникновения паводка (наводнения)</w:t>
      </w:r>
    </w:p>
    <w:p w:rsidR="00794DB2" w:rsidRPr="006217EA" w:rsidRDefault="00794DB2" w:rsidP="00794D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Внимание! Внимание!</w:t>
      </w:r>
    </w:p>
    <w:p w:rsidR="00794DB2" w:rsidRPr="007A51B2" w:rsidRDefault="00794DB2" w:rsidP="00794DB2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A20BA">
        <w:rPr>
          <w:rFonts w:ascii="Times New Roman" w:hAnsi="Times New Roman" w:cs="Times New Roman"/>
          <w:sz w:val="26"/>
          <w:szCs w:val="26"/>
        </w:rPr>
        <w:t>Граждане!</w:t>
      </w:r>
      <w:r>
        <w:rPr>
          <w:rFonts w:ascii="Times New Roman" w:hAnsi="Times New Roman" w:cs="Times New Roman"/>
          <w:sz w:val="26"/>
          <w:szCs w:val="26"/>
        </w:rPr>
        <w:t xml:space="preserve"> К вам обращается _____________________________________________</w:t>
      </w:r>
    </w:p>
    <w:p w:rsidR="00794DB2" w:rsidRPr="00794DB2" w:rsidRDefault="00794DB2" w:rsidP="00794D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A20BA">
        <w:rPr>
          <w:rFonts w:ascii="Times New Roman" w:hAnsi="Times New Roman" w:cs="Times New Roman"/>
          <w:sz w:val="26"/>
          <w:szCs w:val="26"/>
        </w:rPr>
        <w:t xml:space="preserve">Сегодня ________________ в 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 территории  городского   округа</w:t>
      </w:r>
    </w:p>
    <w:p w:rsidR="00794DB2" w:rsidRPr="0040450C" w:rsidRDefault="00794DB2" w:rsidP="00794DB2">
      <w:pPr>
        <w:jc w:val="both"/>
        <w:rPr>
          <w:rFonts w:ascii="Times New Roman" w:hAnsi="Times New Roman" w:cs="Times New Roman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ab/>
      </w:r>
      <w:r w:rsidRPr="007A20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A20BA">
        <w:rPr>
          <w:rFonts w:ascii="Times New Roman" w:hAnsi="Times New Roman" w:cs="Times New Roman"/>
          <w:sz w:val="26"/>
          <w:szCs w:val="26"/>
        </w:rPr>
        <w:t>(</w:t>
      </w:r>
      <w:r w:rsidRPr="0040450C">
        <w:rPr>
          <w:rFonts w:ascii="Times New Roman" w:hAnsi="Times New Roman" w:cs="Times New Roman"/>
        </w:rPr>
        <w:t xml:space="preserve">дата) </w:t>
      </w:r>
      <w:r w:rsidRPr="0040450C">
        <w:rPr>
          <w:rFonts w:ascii="Times New Roman" w:hAnsi="Times New Roman" w:cs="Times New Roman"/>
        </w:rPr>
        <w:tab/>
      </w:r>
      <w:r w:rsidRPr="004045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0450C">
        <w:rPr>
          <w:rFonts w:ascii="Times New Roman" w:hAnsi="Times New Roman" w:cs="Times New Roman"/>
        </w:rPr>
        <w:t>(время)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г.Бор в районе ______________________________________________________________</w:t>
      </w:r>
    </w:p>
    <w:p w:rsidR="00794DB2" w:rsidRPr="005D464B" w:rsidRDefault="00794DB2" w:rsidP="00794DB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________________________________________________________________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создалась угроза подтопления жилых домов с приусадебными участками.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Всем жителям _________________________________________________________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Подготовиться к эвакуации в пункт временного размещения, </w:t>
      </w:r>
      <w:r w:rsidRPr="007A20BA">
        <w:rPr>
          <w:rFonts w:ascii="Times New Roman" w:hAnsi="Times New Roman" w:cs="Times New Roman"/>
          <w:sz w:val="26"/>
          <w:szCs w:val="26"/>
        </w:rPr>
        <w:t>где будет организовано пи</w:t>
      </w:r>
      <w:r>
        <w:rPr>
          <w:rFonts w:ascii="Times New Roman" w:hAnsi="Times New Roman" w:cs="Times New Roman"/>
          <w:sz w:val="26"/>
          <w:szCs w:val="26"/>
        </w:rPr>
        <w:t>тание, медицинское обслуживание, расположенный по адресу ___________________________________________________________________________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 возможности сообщите об эвакуации соседям и близким, помогите пожилым людям и инвалидам.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Уважаемые граждане!  Обращаем ваше внимание, что дополнительная информация будет доводится до вас _____________________________.</w:t>
      </w:r>
    </w:p>
    <w:p w:rsidR="00794DB2" w:rsidRPr="007A51B2" w:rsidRDefault="00794DB2" w:rsidP="00794D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ED39E8">
        <w:rPr>
          <w:rFonts w:ascii="Times New Roman" w:hAnsi="Times New Roman" w:cs="Times New Roman"/>
        </w:rPr>
        <w:t>(время)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___________________________________ (</w:t>
      </w:r>
      <w:r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7A20BA"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</w:rPr>
        <w:t xml:space="preserve"> временного размещения</w:t>
      </w:r>
      <w:r w:rsidRPr="007A20BA">
        <w:rPr>
          <w:rFonts w:ascii="Times New Roman" w:hAnsi="Times New Roman" w:cs="Times New Roman"/>
          <w:sz w:val="26"/>
          <w:szCs w:val="26"/>
        </w:rPr>
        <w:t>).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0A2">
        <w:rPr>
          <w:rFonts w:ascii="Times New Roman" w:hAnsi="Times New Roman" w:cs="Times New Roman"/>
          <w:b/>
          <w:sz w:val="26"/>
          <w:szCs w:val="26"/>
        </w:rPr>
        <w:t>Помните!!!</w:t>
      </w:r>
    </w:p>
    <w:p w:rsidR="00794DB2" w:rsidRPr="007A51B2" w:rsidRDefault="00794DB2" w:rsidP="00794DB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2. Текст по оповещению населения в случае получения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штормового предупреждения</w:t>
      </w:r>
    </w:p>
    <w:p w:rsidR="00794DB2" w:rsidRPr="00FE4EAD" w:rsidRDefault="00794DB2" w:rsidP="00794D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Внимание! Внимание!</w:t>
      </w:r>
    </w:p>
    <w:p w:rsidR="00794DB2" w:rsidRDefault="00794DB2" w:rsidP="00794DB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Граждане!</w:t>
      </w:r>
      <w:r>
        <w:rPr>
          <w:rFonts w:ascii="Times New Roman" w:hAnsi="Times New Roman" w:cs="Times New Roman"/>
          <w:sz w:val="26"/>
          <w:szCs w:val="26"/>
        </w:rPr>
        <w:t xml:space="preserve"> К вам обращается _____________________________________________</w:t>
      </w:r>
    </w:p>
    <w:p w:rsidR="00794DB2" w:rsidRPr="004D3B9B" w:rsidRDefault="00794DB2" w:rsidP="00794DB2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7A20BA">
        <w:rPr>
          <w:rFonts w:ascii="Times New Roman" w:hAnsi="Times New Roman" w:cs="Times New Roman"/>
          <w:sz w:val="26"/>
          <w:szCs w:val="26"/>
        </w:rPr>
        <w:t>Росгидрометеослуж</w:t>
      </w:r>
      <w:r>
        <w:rPr>
          <w:rFonts w:ascii="Times New Roman" w:hAnsi="Times New Roman" w:cs="Times New Roman"/>
          <w:sz w:val="26"/>
          <w:szCs w:val="26"/>
        </w:rPr>
        <w:t xml:space="preserve">бы  получено штормовое предупреждение. 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_________________________(дата, время) на территории городского округа г.Бор ___________________________________________________________________.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Вам</w:t>
      </w:r>
      <w:r w:rsidRPr="007A20BA">
        <w:rPr>
          <w:rFonts w:ascii="Times New Roman" w:hAnsi="Times New Roman" w:cs="Times New Roman"/>
          <w:sz w:val="26"/>
          <w:szCs w:val="26"/>
        </w:rPr>
        <w:t xml:space="preserve"> следует: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очисть балконы и территории дворов от легких предметов или укрепить их;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закрыть на замки и засовы все окна и двери;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укрепить, по возможности, крыши, печные и вентиляционные трубы;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заделать щитами ставни и окна в чердачных помещениях;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потушить огонь в печах;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подготовить медицинские аптечки и упаковать запасы продуктов и воды на 2-3 суток;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подготовить автономные источники освещения (фонари, керосиновые лампы, свечи);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перейти из легких построек в более прочные здания или в защитные сооружения ГО.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Если ураган застал Вас на улице, необходимо: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держаться подальше от легких построек, мостов, эстакад, ЛЭП, мачт, деревьев;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защищаться от летящих предметов листами фанеры, досками, ящиками, другими подручными средствами;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попытаться быстрее укрыться в подвалах, погребах, других заглубленных помещениях.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 xml:space="preserve">3. Текст по оповещению населения в случае угрозы или возникновения 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стихийных бедствий</w:t>
      </w:r>
    </w:p>
    <w:p w:rsidR="00794DB2" w:rsidRPr="008D787C" w:rsidRDefault="00794DB2" w:rsidP="00794D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Внимание! Внимание!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A20BA">
        <w:rPr>
          <w:rFonts w:ascii="Times New Roman" w:hAnsi="Times New Roman" w:cs="Times New Roman"/>
          <w:sz w:val="26"/>
          <w:szCs w:val="26"/>
        </w:rPr>
        <w:t>Граждане!</w:t>
      </w:r>
      <w:r>
        <w:rPr>
          <w:rFonts w:ascii="Times New Roman" w:hAnsi="Times New Roman" w:cs="Times New Roman"/>
          <w:sz w:val="26"/>
          <w:szCs w:val="26"/>
        </w:rPr>
        <w:t xml:space="preserve"> К вам обращается ___________________________________________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A20BA">
        <w:rPr>
          <w:rFonts w:ascii="Times New Roman" w:hAnsi="Times New Roman" w:cs="Times New Roman"/>
          <w:sz w:val="26"/>
          <w:szCs w:val="26"/>
        </w:rPr>
        <w:t>Прослушайте информацию о правилах поведения и действиях населения при стихийных бедствиях (Стихийные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 Они нарушают нормальную жизнедеятельность людей, могут привести к их гибели, разрушают и уничтожают их материальные ценности. Об угрозе возникновения стихийных бедствий население оповещается по сетям местного радиовещания и посыльными).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перед тем, как войти в любое поврежденное здание убедитесь, не угрожает ли оно обвалом;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в помещении из-за опасности взрыва скопившихся газов, нельзя пользоваться открытым пламенем (спичками, свечами и др.);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lastRenderedPageBreak/>
        <w:t>- будьте осторожны с оборванными и оголенными проводами, не допускайте короткого замыкания;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не включайте электричество, газ и водопровод, пока их не проверит коммунально-техническая служба;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не пейте воду из поврежденных колодцев.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4DB2" w:rsidRPr="00FE4EAD" w:rsidRDefault="00794DB2" w:rsidP="00794D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7A20BA">
        <w:rPr>
          <w:rFonts w:ascii="Times New Roman" w:hAnsi="Times New Roman" w:cs="Times New Roman"/>
          <w:b/>
          <w:sz w:val="26"/>
          <w:szCs w:val="26"/>
        </w:rPr>
        <w:t>. Текст обращения к населению при возникновении эпидемии</w:t>
      </w:r>
    </w:p>
    <w:p w:rsidR="00794DB2" w:rsidRPr="0031463B" w:rsidRDefault="00794DB2" w:rsidP="00794D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Внимание! Внимание!</w:t>
      </w:r>
    </w:p>
    <w:p w:rsidR="00794DB2" w:rsidRDefault="00794DB2" w:rsidP="00794DB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Граждане!</w:t>
      </w:r>
      <w:r>
        <w:rPr>
          <w:rFonts w:ascii="Times New Roman" w:hAnsi="Times New Roman" w:cs="Times New Roman"/>
          <w:sz w:val="26"/>
          <w:szCs w:val="26"/>
        </w:rPr>
        <w:t xml:space="preserve"> К вам обращается _____________________________________________</w:t>
      </w:r>
    </w:p>
    <w:p w:rsidR="00794DB2" w:rsidRPr="007A3EA4" w:rsidRDefault="00794DB2" w:rsidP="00794DB2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 г.Бор,</w:t>
      </w:r>
      <w:r w:rsidRPr="007A20BA">
        <w:rPr>
          <w:rFonts w:ascii="Times New Roman" w:hAnsi="Times New Roman" w:cs="Times New Roman"/>
          <w:sz w:val="26"/>
          <w:szCs w:val="26"/>
        </w:rPr>
        <w:t xml:space="preserve"> в населенных пунктах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7A20BA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A20BA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A20BA">
        <w:rPr>
          <w:rFonts w:ascii="Times New Roman" w:hAnsi="Times New Roman" w:cs="Times New Roman"/>
          <w:sz w:val="26"/>
          <w:szCs w:val="26"/>
        </w:rPr>
        <w:t>(дата, время) отмечены случаи заболевания людей и животных _________________________ (наименование заболевания).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принимаются меры для локализации заболеваний и предотвращения возникновения эпидемии.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Прослушайте порядок поведения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>: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при появлении первых признаков заболевания необходимо обратиться к медработникам;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не употреблять в пищу непроверенные продукты питания и воду;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продукты питания приобретать только в установленных администрацией местах;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до минимума ограничить общение с населением.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Информация предоставлена главным врачом (название учреждения) __________</w:t>
      </w:r>
    </w:p>
    <w:p w:rsidR="00794DB2" w:rsidRPr="00894717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A20BA">
        <w:rPr>
          <w:rFonts w:ascii="Times New Roman" w:hAnsi="Times New Roman" w:cs="Times New Roman"/>
          <w:sz w:val="26"/>
          <w:szCs w:val="26"/>
        </w:rPr>
        <w:t>.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</w:rPr>
      </w:pP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</w:rPr>
      </w:pPr>
    </w:p>
    <w:p w:rsidR="00794DB2" w:rsidRPr="00936AC6" w:rsidRDefault="00794DB2" w:rsidP="00794DB2">
      <w:pPr>
        <w:ind w:firstLine="567"/>
        <w:jc w:val="both"/>
        <w:rPr>
          <w:rFonts w:ascii="Times New Roman" w:hAnsi="Times New Roman" w:cs="Times New Roman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7A20BA">
        <w:rPr>
          <w:rFonts w:ascii="Times New Roman" w:hAnsi="Times New Roman" w:cs="Times New Roman"/>
          <w:b/>
          <w:sz w:val="26"/>
          <w:szCs w:val="26"/>
        </w:rPr>
        <w:t>. Текст обращения к населению при угрозе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химического заражения</w:t>
      </w:r>
    </w:p>
    <w:p w:rsidR="00794DB2" w:rsidRPr="00FE4EAD" w:rsidRDefault="00794DB2" w:rsidP="00794D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Внимание! Внимание! Внимание!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A20BA">
        <w:rPr>
          <w:rFonts w:ascii="Times New Roman" w:hAnsi="Times New Roman" w:cs="Times New Roman"/>
          <w:sz w:val="26"/>
          <w:szCs w:val="26"/>
        </w:rPr>
        <w:t>Граждане!</w:t>
      </w:r>
      <w:r>
        <w:rPr>
          <w:rFonts w:ascii="Times New Roman" w:hAnsi="Times New Roman" w:cs="Times New Roman"/>
          <w:sz w:val="26"/>
          <w:szCs w:val="26"/>
        </w:rPr>
        <w:t xml:space="preserve"> К вам обращается _____________________________________________</w:t>
      </w:r>
    </w:p>
    <w:p w:rsidR="00794DB2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A20BA">
        <w:rPr>
          <w:rFonts w:ascii="Times New Roman" w:hAnsi="Times New Roman" w:cs="Times New Roman"/>
          <w:sz w:val="26"/>
          <w:szCs w:val="26"/>
        </w:rPr>
        <w:t>Сегодня ________________ в ___________ на территории ___________________</w:t>
      </w:r>
    </w:p>
    <w:p w:rsidR="00794DB2" w:rsidRPr="00A617E4" w:rsidRDefault="00794DB2" w:rsidP="00794DB2">
      <w:pPr>
        <w:jc w:val="both"/>
        <w:rPr>
          <w:rFonts w:ascii="Times New Roman" w:hAnsi="Times New Roman" w:cs="Times New Roman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 w:rsidRPr="007A20BA">
        <w:rPr>
          <w:rFonts w:ascii="Times New Roman" w:hAnsi="Times New Roman" w:cs="Times New Roman"/>
          <w:sz w:val="26"/>
          <w:szCs w:val="26"/>
        </w:rPr>
        <w:tab/>
      </w:r>
      <w:r w:rsidRPr="007A20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617E4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</w:t>
      </w:r>
      <w:r w:rsidRPr="00A617E4">
        <w:rPr>
          <w:rFonts w:ascii="Times New Roman" w:hAnsi="Times New Roman" w:cs="Times New Roman"/>
        </w:rPr>
        <w:t xml:space="preserve"> </w:t>
      </w:r>
      <w:r w:rsidRPr="00A617E4">
        <w:rPr>
          <w:rFonts w:ascii="Times New Roman" w:hAnsi="Times New Roman" w:cs="Times New Roman"/>
        </w:rPr>
        <w:tab/>
      </w:r>
      <w:r w:rsidRPr="00A617E4">
        <w:rPr>
          <w:rFonts w:ascii="Times New Roman" w:hAnsi="Times New Roman" w:cs="Times New Roman"/>
        </w:rPr>
        <w:tab/>
        <w:t>(время)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94DB2" w:rsidRPr="00550914" w:rsidRDefault="00794DB2" w:rsidP="00794DB2">
      <w:pPr>
        <w:jc w:val="center"/>
        <w:rPr>
          <w:rFonts w:ascii="Times New Roman" w:hAnsi="Times New Roman" w:cs="Times New Roman"/>
        </w:rPr>
      </w:pPr>
      <w:r w:rsidRPr="00550914">
        <w:rPr>
          <w:rFonts w:ascii="Times New Roman" w:hAnsi="Times New Roman" w:cs="Times New Roman"/>
        </w:rPr>
        <w:t>(наименование объекта экономики)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произошёл выброс _____________________________________. Облако 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94DB2" w:rsidRPr="00550914" w:rsidRDefault="00794DB2" w:rsidP="00794DB2">
      <w:pPr>
        <w:jc w:val="center"/>
        <w:rPr>
          <w:rFonts w:ascii="Times New Roman" w:hAnsi="Times New Roman" w:cs="Times New Roman"/>
        </w:rPr>
      </w:pPr>
      <w:r w:rsidRPr="00550914">
        <w:rPr>
          <w:rFonts w:ascii="Times New Roman" w:hAnsi="Times New Roman" w:cs="Times New Roman"/>
        </w:rPr>
        <w:t>(вид АХОВ)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________________________ движется в сторону 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794DB2" w:rsidRPr="00550914" w:rsidRDefault="00794DB2" w:rsidP="00794D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50914">
        <w:rPr>
          <w:rFonts w:ascii="Times New Roman" w:hAnsi="Times New Roman" w:cs="Times New Roman"/>
        </w:rPr>
        <w:t>(вид АХОВ)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 w:rsidRPr="00550914">
        <w:rPr>
          <w:rFonts w:ascii="Times New Roman" w:hAnsi="Times New Roman" w:cs="Times New Roman"/>
        </w:rPr>
        <w:t>________________________________________________________________________</w:t>
      </w:r>
    </w:p>
    <w:p w:rsidR="00794DB2" w:rsidRPr="00550914" w:rsidRDefault="00794DB2" w:rsidP="00794DB2">
      <w:pPr>
        <w:jc w:val="center"/>
        <w:rPr>
          <w:rFonts w:ascii="Times New Roman" w:hAnsi="Times New Roman" w:cs="Times New Roman"/>
        </w:rPr>
      </w:pPr>
      <w:r w:rsidRPr="00550914">
        <w:rPr>
          <w:rFonts w:ascii="Times New Roman" w:hAnsi="Times New Roman" w:cs="Times New Roman"/>
        </w:rPr>
        <w:t>(указать район города, улицы или населённый пункт)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A20BA">
        <w:rPr>
          <w:rFonts w:ascii="Times New Roman" w:hAnsi="Times New Roman" w:cs="Times New Roman"/>
          <w:sz w:val="26"/>
          <w:szCs w:val="26"/>
        </w:rPr>
        <w:t>Жителям _________________________________________ одеть ватно-марлевые</w:t>
      </w:r>
    </w:p>
    <w:p w:rsidR="00794DB2" w:rsidRPr="00550914" w:rsidRDefault="00794DB2" w:rsidP="00794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550914">
        <w:rPr>
          <w:rFonts w:ascii="Times New Roman" w:hAnsi="Times New Roman" w:cs="Times New Roman"/>
        </w:rPr>
        <w:t>(район города, улицы или населённый пункт)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повязки, взять документы, личные вещи первой необходимости и двигаться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на посадочную площадку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_______________________________________________ для посадки в автобусы.</w:t>
      </w:r>
    </w:p>
    <w:p w:rsidR="00794DB2" w:rsidRPr="00550914" w:rsidRDefault="00794DB2" w:rsidP="00794DB2">
      <w:pPr>
        <w:jc w:val="both"/>
        <w:rPr>
          <w:rFonts w:ascii="Times New Roman" w:hAnsi="Times New Roman" w:cs="Times New Roman"/>
        </w:rPr>
      </w:pPr>
      <w:r w:rsidRPr="0055091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550914">
        <w:rPr>
          <w:rFonts w:ascii="Times New Roman" w:hAnsi="Times New Roman" w:cs="Times New Roman"/>
        </w:rPr>
        <w:t xml:space="preserve"> (указать адрес (место) посадочной площадки)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A20BA">
        <w:rPr>
          <w:rFonts w:ascii="Times New Roman" w:hAnsi="Times New Roman" w:cs="Times New Roman"/>
          <w:b/>
          <w:sz w:val="26"/>
          <w:szCs w:val="26"/>
        </w:rPr>
        <w:t>. Текст обращения к населению при угрозе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воздушного нападения противника</w:t>
      </w:r>
    </w:p>
    <w:p w:rsidR="00794DB2" w:rsidRPr="00774512" w:rsidRDefault="00794DB2" w:rsidP="00794D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Внимание! Внимание!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«Воздушная тревога», «Воздушная тревога»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Граждане!</w:t>
      </w:r>
      <w:r>
        <w:rPr>
          <w:rFonts w:ascii="Times New Roman" w:hAnsi="Times New Roman" w:cs="Times New Roman"/>
          <w:sz w:val="26"/>
          <w:szCs w:val="26"/>
        </w:rPr>
        <w:t xml:space="preserve"> К вам обращается _____________________________________________</w:t>
      </w:r>
    </w:p>
    <w:p w:rsidR="00794DB2" w:rsidRPr="00BD2FAE" w:rsidRDefault="00794DB2" w:rsidP="00794DB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_____________________(дата, </w:t>
      </w:r>
      <w:r w:rsidRPr="007A20BA">
        <w:rPr>
          <w:rFonts w:ascii="Times New Roman" w:hAnsi="Times New Roman" w:cs="Times New Roman"/>
          <w:sz w:val="26"/>
          <w:szCs w:val="26"/>
        </w:rPr>
        <w:t>время) существует угроза непосредственного воздушного нападения противника.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Вам необходимо: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одеться самому, одеть детей;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выключить газ, электроприборы, затушить печи, котлы;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закрыть плотно двери и окна.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Взять с собой: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средства индивидуальной защиты;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запас продуктов питания и воды;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личные документы и другие необходимые вещи;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погасить свет, предупредить соседей о «Воздушной тревоге».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794DB2" w:rsidRPr="00936AC6" w:rsidRDefault="00794DB2" w:rsidP="00794DB2">
      <w:pPr>
        <w:ind w:firstLine="567"/>
        <w:jc w:val="both"/>
        <w:rPr>
          <w:rFonts w:ascii="Times New Roman" w:hAnsi="Times New Roman" w:cs="Times New Roman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A20BA">
        <w:rPr>
          <w:rFonts w:ascii="Times New Roman" w:hAnsi="Times New Roman" w:cs="Times New Roman"/>
          <w:b/>
          <w:sz w:val="26"/>
          <w:szCs w:val="26"/>
        </w:rPr>
        <w:t>. Текст обращения к населению, когда угроза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b/>
          <w:sz w:val="26"/>
          <w:szCs w:val="26"/>
        </w:rPr>
        <w:t>воздушного нападения противника миновала</w:t>
      </w:r>
    </w:p>
    <w:p w:rsidR="00794DB2" w:rsidRPr="007B631D" w:rsidRDefault="00794DB2" w:rsidP="00794DB2">
      <w:pPr>
        <w:jc w:val="both"/>
        <w:rPr>
          <w:rFonts w:ascii="Times New Roman" w:hAnsi="Times New Roman" w:cs="Times New Roman"/>
        </w:rPr>
      </w:pP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Внимание! Внимание!</w:t>
      </w:r>
    </w:p>
    <w:p w:rsidR="00794DB2" w:rsidRPr="007A20BA" w:rsidRDefault="00794DB2" w:rsidP="00794DB2">
      <w:pPr>
        <w:jc w:val="center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«Отбой воздушной тревоги», «Отбой воздушной тревоги»</w:t>
      </w:r>
    </w:p>
    <w:p w:rsidR="00794DB2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Граждане!</w:t>
      </w:r>
      <w:r>
        <w:rPr>
          <w:rFonts w:ascii="Times New Roman" w:hAnsi="Times New Roman" w:cs="Times New Roman"/>
          <w:sz w:val="26"/>
          <w:szCs w:val="26"/>
        </w:rPr>
        <w:t xml:space="preserve"> К вам обращается _____________________________________________</w:t>
      </w:r>
    </w:p>
    <w:p w:rsidR="00794DB2" w:rsidRPr="00BD2FAE" w:rsidRDefault="00794DB2" w:rsidP="00794DB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 г.Бор</w:t>
      </w:r>
      <w:r w:rsidRPr="007A2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7A20BA">
        <w:rPr>
          <w:rFonts w:ascii="Times New Roman" w:hAnsi="Times New Roman" w:cs="Times New Roman"/>
          <w:sz w:val="26"/>
          <w:szCs w:val="26"/>
        </w:rPr>
        <w:t>(дата, время) угроза воздушного нападения противника миновала.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Вам необходимо: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покинуть укрытие с разрешения обслуживающего персонала;</w:t>
      </w:r>
    </w:p>
    <w:p w:rsidR="00794DB2" w:rsidRPr="007A20BA" w:rsidRDefault="00794DB2" w:rsidP="00794D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>- заниматься обычной деятельностью.</w:t>
      </w: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1"/>
        <w:rPr>
          <w:rFonts w:ascii="Times New Roman" w:hAnsi="Times New Roman" w:cs="Times New Roman"/>
          <w:sz w:val="26"/>
          <w:szCs w:val="26"/>
        </w:rPr>
      </w:pPr>
      <w:r w:rsidRPr="007A20BA">
        <w:rPr>
          <w:rFonts w:ascii="Times New Roman" w:hAnsi="Times New Roman" w:cs="Times New Roman"/>
          <w:sz w:val="26"/>
          <w:szCs w:val="26"/>
        </w:rPr>
        <w:tab/>
      </w:r>
      <w:r w:rsidRPr="007A20BA">
        <w:rPr>
          <w:rFonts w:ascii="Times New Roman" w:hAnsi="Times New Roman" w:cs="Times New Roman"/>
          <w:sz w:val="26"/>
          <w:szCs w:val="26"/>
        </w:rPr>
        <w:tab/>
      </w:r>
      <w:r w:rsidRPr="007A20BA">
        <w:rPr>
          <w:rFonts w:ascii="Times New Roman" w:hAnsi="Times New Roman" w:cs="Times New Roman"/>
          <w:sz w:val="26"/>
          <w:szCs w:val="26"/>
        </w:rPr>
        <w:tab/>
      </w:r>
      <w:r w:rsidRPr="007A20BA">
        <w:rPr>
          <w:rFonts w:ascii="Times New Roman" w:hAnsi="Times New Roman" w:cs="Times New Roman"/>
          <w:sz w:val="26"/>
          <w:szCs w:val="26"/>
        </w:rPr>
        <w:tab/>
      </w: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Pr="007A20BA" w:rsidRDefault="00794DB2" w:rsidP="00794DB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94DB2" w:rsidRDefault="00794DB2" w:rsidP="00794DB2"/>
    <w:p w:rsidR="00AC7079" w:rsidRPr="007A20BA" w:rsidRDefault="00AC7079" w:rsidP="00B60C9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AC7079" w:rsidRPr="007A20BA" w:rsidRDefault="00AC7079" w:rsidP="00B60C9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AC7079" w:rsidRPr="007A20BA" w:rsidRDefault="00AC7079" w:rsidP="00B60C9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sectPr w:rsidR="00AC7079" w:rsidRPr="007A20BA" w:rsidSect="00892E02">
      <w:pgSz w:w="11906" w:h="16838"/>
      <w:pgMar w:top="567" w:right="566" w:bottom="567" w:left="1247" w:header="142" w:footer="14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88" w:rsidRDefault="00F32688">
      <w:r>
        <w:separator/>
      </w:r>
    </w:p>
  </w:endnote>
  <w:endnote w:type="continuationSeparator" w:id="0">
    <w:p w:rsidR="00F32688" w:rsidRDefault="00F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88" w:rsidRDefault="00F32688">
      <w:r>
        <w:separator/>
      </w:r>
    </w:p>
  </w:footnote>
  <w:footnote w:type="continuationSeparator" w:id="0">
    <w:p w:rsidR="00F32688" w:rsidRDefault="00F3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1" w:rsidRDefault="006D75E1" w:rsidP="002F0A24">
    <w:pPr>
      <w:pStyle w:val="a6"/>
      <w:framePr w:wrap="auto" w:vAnchor="text" w:hAnchor="margin" w:xAlign="right" w:y="1"/>
      <w:rPr>
        <w:rStyle w:val="af1"/>
        <w:rFonts w:cs="Arial"/>
      </w:rPr>
    </w:pPr>
  </w:p>
  <w:p w:rsidR="00C453FE" w:rsidRDefault="00C453FE" w:rsidP="00F645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65D94"/>
    <w:multiLevelType w:val="multilevel"/>
    <w:tmpl w:val="DD186C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4" w15:restartNumberingAfterBreak="0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27D2677"/>
    <w:multiLevelType w:val="multilevel"/>
    <w:tmpl w:val="DD186C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1" w15:restartNumberingAfterBreak="0">
    <w:nsid w:val="36174B3E"/>
    <w:multiLevelType w:val="multilevel"/>
    <w:tmpl w:val="C2F60AF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2" w15:restartNumberingAfterBreak="0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4" w15:restartNumberingAfterBreak="0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2"/>
    <w:lvlOverride w:ilvl="0">
      <w:startOverride w:val="1"/>
    </w:lvlOverride>
  </w:num>
  <w:num w:numId="4">
    <w:abstractNumId w:val="5"/>
    <w:lvlOverride w:ilvl="0"/>
  </w:num>
  <w:num w:numId="5">
    <w:abstractNumId w:val="9"/>
    <w:lvlOverride w:ilvl="0"/>
  </w:num>
  <w:num w:numId="6">
    <w:abstractNumId w:val="13"/>
    <w:lvlOverride w:ilvl="0">
      <w:startOverride w:val="6"/>
    </w:lvlOverride>
  </w:num>
  <w:num w:numId="7">
    <w:abstractNumId w:val="7"/>
    <w:lvlOverride w:ilvl="0">
      <w:startOverride w:val="18"/>
    </w:lvlOverride>
  </w:num>
  <w:num w:numId="8">
    <w:abstractNumId w:val="15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1"/>
  </w:num>
  <w:num w:numId="14">
    <w:abstractNumId w:val="21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8"/>
  </w:num>
  <w:num w:numId="21">
    <w:abstractNumId w:val="10"/>
  </w:num>
  <w:num w:numId="22">
    <w:abstractNumId w:val="3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9"/>
    <w:rsid w:val="0000440B"/>
    <w:rsid w:val="00007E14"/>
    <w:rsid w:val="00010EFB"/>
    <w:rsid w:val="000121D1"/>
    <w:rsid w:val="000155C9"/>
    <w:rsid w:val="00015B17"/>
    <w:rsid w:val="00020168"/>
    <w:rsid w:val="00020540"/>
    <w:rsid w:val="0002323A"/>
    <w:rsid w:val="00025903"/>
    <w:rsid w:val="00025A97"/>
    <w:rsid w:val="000319C9"/>
    <w:rsid w:val="000320E2"/>
    <w:rsid w:val="000355CC"/>
    <w:rsid w:val="0004142C"/>
    <w:rsid w:val="00044D2C"/>
    <w:rsid w:val="00045C30"/>
    <w:rsid w:val="00046008"/>
    <w:rsid w:val="0005198F"/>
    <w:rsid w:val="0005662D"/>
    <w:rsid w:val="000603EB"/>
    <w:rsid w:val="0006139E"/>
    <w:rsid w:val="000641A4"/>
    <w:rsid w:val="00066583"/>
    <w:rsid w:val="0007084D"/>
    <w:rsid w:val="0007109D"/>
    <w:rsid w:val="00073260"/>
    <w:rsid w:val="00082A86"/>
    <w:rsid w:val="0008406B"/>
    <w:rsid w:val="00084AC6"/>
    <w:rsid w:val="0008533E"/>
    <w:rsid w:val="00085650"/>
    <w:rsid w:val="0008590E"/>
    <w:rsid w:val="00085ECC"/>
    <w:rsid w:val="00086856"/>
    <w:rsid w:val="00086BFE"/>
    <w:rsid w:val="000928F7"/>
    <w:rsid w:val="00095A4B"/>
    <w:rsid w:val="000B15B7"/>
    <w:rsid w:val="000B1723"/>
    <w:rsid w:val="000B1905"/>
    <w:rsid w:val="000B609B"/>
    <w:rsid w:val="000B6372"/>
    <w:rsid w:val="000B712F"/>
    <w:rsid w:val="000C6137"/>
    <w:rsid w:val="000D2AD5"/>
    <w:rsid w:val="000D3606"/>
    <w:rsid w:val="000D48FD"/>
    <w:rsid w:val="000D6870"/>
    <w:rsid w:val="000E0909"/>
    <w:rsid w:val="000E2997"/>
    <w:rsid w:val="000F29A7"/>
    <w:rsid w:val="000F6EB1"/>
    <w:rsid w:val="00101FC8"/>
    <w:rsid w:val="0010454C"/>
    <w:rsid w:val="00105300"/>
    <w:rsid w:val="00105B76"/>
    <w:rsid w:val="00106308"/>
    <w:rsid w:val="00106D1A"/>
    <w:rsid w:val="0010768B"/>
    <w:rsid w:val="00111CD1"/>
    <w:rsid w:val="001165DF"/>
    <w:rsid w:val="00121E36"/>
    <w:rsid w:val="00125061"/>
    <w:rsid w:val="0012580E"/>
    <w:rsid w:val="00131434"/>
    <w:rsid w:val="001328CA"/>
    <w:rsid w:val="00133339"/>
    <w:rsid w:val="00137E71"/>
    <w:rsid w:val="00146226"/>
    <w:rsid w:val="00147FCA"/>
    <w:rsid w:val="00151A22"/>
    <w:rsid w:val="00156AB8"/>
    <w:rsid w:val="00162483"/>
    <w:rsid w:val="00167087"/>
    <w:rsid w:val="00167E42"/>
    <w:rsid w:val="001809C7"/>
    <w:rsid w:val="00180A91"/>
    <w:rsid w:val="0018111A"/>
    <w:rsid w:val="001904A6"/>
    <w:rsid w:val="001A2B24"/>
    <w:rsid w:val="001B12B5"/>
    <w:rsid w:val="001B1EC8"/>
    <w:rsid w:val="001B31EC"/>
    <w:rsid w:val="001B57D1"/>
    <w:rsid w:val="001C2FD2"/>
    <w:rsid w:val="001C38B5"/>
    <w:rsid w:val="001C3AEE"/>
    <w:rsid w:val="001C4D89"/>
    <w:rsid w:val="001C5639"/>
    <w:rsid w:val="001C5DE1"/>
    <w:rsid w:val="001C76AF"/>
    <w:rsid w:val="001D1B34"/>
    <w:rsid w:val="001D2FCA"/>
    <w:rsid w:val="001E1D58"/>
    <w:rsid w:val="001E2BE0"/>
    <w:rsid w:val="001E3715"/>
    <w:rsid w:val="001E5B54"/>
    <w:rsid w:val="001F7C73"/>
    <w:rsid w:val="00200B84"/>
    <w:rsid w:val="00204B51"/>
    <w:rsid w:val="00204C4D"/>
    <w:rsid w:val="0021114B"/>
    <w:rsid w:val="00211563"/>
    <w:rsid w:val="00212330"/>
    <w:rsid w:val="00213910"/>
    <w:rsid w:val="00215310"/>
    <w:rsid w:val="00221F52"/>
    <w:rsid w:val="0022560E"/>
    <w:rsid w:val="00225A0A"/>
    <w:rsid w:val="00230098"/>
    <w:rsid w:val="00241305"/>
    <w:rsid w:val="0024257D"/>
    <w:rsid w:val="00242E12"/>
    <w:rsid w:val="002459BF"/>
    <w:rsid w:val="00247C4C"/>
    <w:rsid w:val="00253023"/>
    <w:rsid w:val="0025606C"/>
    <w:rsid w:val="002567D3"/>
    <w:rsid w:val="00257FCB"/>
    <w:rsid w:val="00262862"/>
    <w:rsid w:val="00262CE6"/>
    <w:rsid w:val="00262E73"/>
    <w:rsid w:val="0026358C"/>
    <w:rsid w:val="002664C8"/>
    <w:rsid w:val="00266664"/>
    <w:rsid w:val="00267A24"/>
    <w:rsid w:val="0027217C"/>
    <w:rsid w:val="002742E8"/>
    <w:rsid w:val="0027593E"/>
    <w:rsid w:val="00276EDA"/>
    <w:rsid w:val="00276FBE"/>
    <w:rsid w:val="00280BA9"/>
    <w:rsid w:val="00284162"/>
    <w:rsid w:val="00285675"/>
    <w:rsid w:val="00285FF7"/>
    <w:rsid w:val="002875D6"/>
    <w:rsid w:val="00291A39"/>
    <w:rsid w:val="002937E2"/>
    <w:rsid w:val="00295E06"/>
    <w:rsid w:val="002A0197"/>
    <w:rsid w:val="002A0348"/>
    <w:rsid w:val="002A0630"/>
    <w:rsid w:val="002A5ED5"/>
    <w:rsid w:val="002B1392"/>
    <w:rsid w:val="002B2412"/>
    <w:rsid w:val="002C01CB"/>
    <w:rsid w:val="002C15B3"/>
    <w:rsid w:val="002C2216"/>
    <w:rsid w:val="002D034D"/>
    <w:rsid w:val="002D2317"/>
    <w:rsid w:val="002E075F"/>
    <w:rsid w:val="002E0C3C"/>
    <w:rsid w:val="002F0A24"/>
    <w:rsid w:val="002F12DB"/>
    <w:rsid w:val="002F3AE3"/>
    <w:rsid w:val="002F4602"/>
    <w:rsid w:val="0030229D"/>
    <w:rsid w:val="0030521E"/>
    <w:rsid w:val="0031463B"/>
    <w:rsid w:val="00314AA8"/>
    <w:rsid w:val="00315E2E"/>
    <w:rsid w:val="00323F66"/>
    <w:rsid w:val="00324538"/>
    <w:rsid w:val="0033240C"/>
    <w:rsid w:val="00334808"/>
    <w:rsid w:val="00334FC8"/>
    <w:rsid w:val="00335541"/>
    <w:rsid w:val="00335CDE"/>
    <w:rsid w:val="00341446"/>
    <w:rsid w:val="003432E7"/>
    <w:rsid w:val="00343665"/>
    <w:rsid w:val="003439F6"/>
    <w:rsid w:val="00343B0B"/>
    <w:rsid w:val="00345E33"/>
    <w:rsid w:val="00350226"/>
    <w:rsid w:val="0035209D"/>
    <w:rsid w:val="00352CED"/>
    <w:rsid w:val="00353537"/>
    <w:rsid w:val="00353FB4"/>
    <w:rsid w:val="00355793"/>
    <w:rsid w:val="003610F5"/>
    <w:rsid w:val="00362A22"/>
    <w:rsid w:val="0036478D"/>
    <w:rsid w:val="003670FB"/>
    <w:rsid w:val="00377C19"/>
    <w:rsid w:val="00381C39"/>
    <w:rsid w:val="00387B46"/>
    <w:rsid w:val="00391D15"/>
    <w:rsid w:val="003935F4"/>
    <w:rsid w:val="00393969"/>
    <w:rsid w:val="003939FC"/>
    <w:rsid w:val="00397C90"/>
    <w:rsid w:val="003A01B4"/>
    <w:rsid w:val="003A2FA4"/>
    <w:rsid w:val="003A351A"/>
    <w:rsid w:val="003A3C3B"/>
    <w:rsid w:val="003A55C5"/>
    <w:rsid w:val="003A57CD"/>
    <w:rsid w:val="003A605A"/>
    <w:rsid w:val="003B19BC"/>
    <w:rsid w:val="003C0973"/>
    <w:rsid w:val="003C5F1D"/>
    <w:rsid w:val="003D03A4"/>
    <w:rsid w:val="003D3DAB"/>
    <w:rsid w:val="003D6B3E"/>
    <w:rsid w:val="003E212C"/>
    <w:rsid w:val="003E5A39"/>
    <w:rsid w:val="004004C5"/>
    <w:rsid w:val="0040450C"/>
    <w:rsid w:val="00407497"/>
    <w:rsid w:val="00407DA8"/>
    <w:rsid w:val="00412673"/>
    <w:rsid w:val="00415E61"/>
    <w:rsid w:val="004171EC"/>
    <w:rsid w:val="00422534"/>
    <w:rsid w:val="00422DB5"/>
    <w:rsid w:val="00423193"/>
    <w:rsid w:val="0044001F"/>
    <w:rsid w:val="00440B9D"/>
    <w:rsid w:val="00441665"/>
    <w:rsid w:val="0044257F"/>
    <w:rsid w:val="00443103"/>
    <w:rsid w:val="00446698"/>
    <w:rsid w:val="0044716E"/>
    <w:rsid w:val="00450A6B"/>
    <w:rsid w:val="0045369D"/>
    <w:rsid w:val="00455036"/>
    <w:rsid w:val="0045629C"/>
    <w:rsid w:val="00460F1E"/>
    <w:rsid w:val="0046130C"/>
    <w:rsid w:val="00462726"/>
    <w:rsid w:val="0046510B"/>
    <w:rsid w:val="0046646B"/>
    <w:rsid w:val="00472445"/>
    <w:rsid w:val="00486CEE"/>
    <w:rsid w:val="0049341D"/>
    <w:rsid w:val="004944D6"/>
    <w:rsid w:val="00494A8E"/>
    <w:rsid w:val="004951F9"/>
    <w:rsid w:val="00495D65"/>
    <w:rsid w:val="00495F36"/>
    <w:rsid w:val="00497F93"/>
    <w:rsid w:val="004A150A"/>
    <w:rsid w:val="004B1083"/>
    <w:rsid w:val="004B4C00"/>
    <w:rsid w:val="004C04D0"/>
    <w:rsid w:val="004C48C6"/>
    <w:rsid w:val="004C5648"/>
    <w:rsid w:val="004D0816"/>
    <w:rsid w:val="004D2F3D"/>
    <w:rsid w:val="004D3B9B"/>
    <w:rsid w:val="004D666F"/>
    <w:rsid w:val="004E2F0A"/>
    <w:rsid w:val="004E50F3"/>
    <w:rsid w:val="004E5D90"/>
    <w:rsid w:val="004E7C91"/>
    <w:rsid w:val="004F00F1"/>
    <w:rsid w:val="004F0A6B"/>
    <w:rsid w:val="004F1BD8"/>
    <w:rsid w:val="004F4FD8"/>
    <w:rsid w:val="004F6976"/>
    <w:rsid w:val="0050157B"/>
    <w:rsid w:val="00501B31"/>
    <w:rsid w:val="00504507"/>
    <w:rsid w:val="005074CD"/>
    <w:rsid w:val="00512DD3"/>
    <w:rsid w:val="00520E6B"/>
    <w:rsid w:val="005223BD"/>
    <w:rsid w:val="00522B86"/>
    <w:rsid w:val="00523035"/>
    <w:rsid w:val="00523A94"/>
    <w:rsid w:val="005278AB"/>
    <w:rsid w:val="00531201"/>
    <w:rsid w:val="00534B5A"/>
    <w:rsid w:val="00536BA4"/>
    <w:rsid w:val="00537B44"/>
    <w:rsid w:val="00544CE0"/>
    <w:rsid w:val="00550113"/>
    <w:rsid w:val="00550914"/>
    <w:rsid w:val="005578D8"/>
    <w:rsid w:val="005607DE"/>
    <w:rsid w:val="00567C8E"/>
    <w:rsid w:val="00570407"/>
    <w:rsid w:val="00572BA1"/>
    <w:rsid w:val="00575FD2"/>
    <w:rsid w:val="00576B94"/>
    <w:rsid w:val="005775AB"/>
    <w:rsid w:val="00580F1B"/>
    <w:rsid w:val="00583221"/>
    <w:rsid w:val="00586803"/>
    <w:rsid w:val="00590BAF"/>
    <w:rsid w:val="005A0E8F"/>
    <w:rsid w:val="005A15EC"/>
    <w:rsid w:val="005A7867"/>
    <w:rsid w:val="005B144A"/>
    <w:rsid w:val="005B1598"/>
    <w:rsid w:val="005B1B2E"/>
    <w:rsid w:val="005B3D03"/>
    <w:rsid w:val="005B6DF3"/>
    <w:rsid w:val="005C342A"/>
    <w:rsid w:val="005C69BF"/>
    <w:rsid w:val="005C7DF3"/>
    <w:rsid w:val="005D0BF8"/>
    <w:rsid w:val="005D464B"/>
    <w:rsid w:val="005D714D"/>
    <w:rsid w:val="005E25FF"/>
    <w:rsid w:val="005E4063"/>
    <w:rsid w:val="005F34CB"/>
    <w:rsid w:val="00603222"/>
    <w:rsid w:val="00605C38"/>
    <w:rsid w:val="00606927"/>
    <w:rsid w:val="00606DA1"/>
    <w:rsid w:val="0060716A"/>
    <w:rsid w:val="00607439"/>
    <w:rsid w:val="006125E4"/>
    <w:rsid w:val="00612B90"/>
    <w:rsid w:val="006142FA"/>
    <w:rsid w:val="00615D67"/>
    <w:rsid w:val="006168BC"/>
    <w:rsid w:val="00620A47"/>
    <w:rsid w:val="00620E82"/>
    <w:rsid w:val="006217EA"/>
    <w:rsid w:val="0062398B"/>
    <w:rsid w:val="006242AD"/>
    <w:rsid w:val="00625DC0"/>
    <w:rsid w:val="0063083A"/>
    <w:rsid w:val="00631575"/>
    <w:rsid w:val="00632639"/>
    <w:rsid w:val="00632BFE"/>
    <w:rsid w:val="00633479"/>
    <w:rsid w:val="00636084"/>
    <w:rsid w:val="00640CF0"/>
    <w:rsid w:val="00646994"/>
    <w:rsid w:val="006469B4"/>
    <w:rsid w:val="00650707"/>
    <w:rsid w:val="006532EF"/>
    <w:rsid w:val="00656C30"/>
    <w:rsid w:val="006575AA"/>
    <w:rsid w:val="00657653"/>
    <w:rsid w:val="006612C9"/>
    <w:rsid w:val="00664349"/>
    <w:rsid w:val="006675A7"/>
    <w:rsid w:val="00671D26"/>
    <w:rsid w:val="00672078"/>
    <w:rsid w:val="00674492"/>
    <w:rsid w:val="006750FE"/>
    <w:rsid w:val="00675704"/>
    <w:rsid w:val="00676562"/>
    <w:rsid w:val="00677780"/>
    <w:rsid w:val="0067782F"/>
    <w:rsid w:val="00685ACA"/>
    <w:rsid w:val="006A10A9"/>
    <w:rsid w:val="006A11C5"/>
    <w:rsid w:val="006A2F9A"/>
    <w:rsid w:val="006A3313"/>
    <w:rsid w:val="006A3D74"/>
    <w:rsid w:val="006A7771"/>
    <w:rsid w:val="006C0C68"/>
    <w:rsid w:val="006C2A5C"/>
    <w:rsid w:val="006C5AB5"/>
    <w:rsid w:val="006C5CCF"/>
    <w:rsid w:val="006D3F23"/>
    <w:rsid w:val="006D4E2A"/>
    <w:rsid w:val="006D7023"/>
    <w:rsid w:val="006D75E1"/>
    <w:rsid w:val="006E59BD"/>
    <w:rsid w:val="006F098F"/>
    <w:rsid w:val="006F39ED"/>
    <w:rsid w:val="006F3C75"/>
    <w:rsid w:val="007001B6"/>
    <w:rsid w:val="00700E0E"/>
    <w:rsid w:val="007019C8"/>
    <w:rsid w:val="00703D79"/>
    <w:rsid w:val="0070738D"/>
    <w:rsid w:val="00707459"/>
    <w:rsid w:val="00713265"/>
    <w:rsid w:val="0071553D"/>
    <w:rsid w:val="0071596B"/>
    <w:rsid w:val="00720C45"/>
    <w:rsid w:val="00721858"/>
    <w:rsid w:val="00722125"/>
    <w:rsid w:val="00722466"/>
    <w:rsid w:val="00727822"/>
    <w:rsid w:val="007328FD"/>
    <w:rsid w:val="00735BAA"/>
    <w:rsid w:val="00736E42"/>
    <w:rsid w:val="00741F81"/>
    <w:rsid w:val="00743F75"/>
    <w:rsid w:val="00744F9C"/>
    <w:rsid w:val="00745C4A"/>
    <w:rsid w:val="00750E33"/>
    <w:rsid w:val="00753D90"/>
    <w:rsid w:val="00757DDA"/>
    <w:rsid w:val="00760DE5"/>
    <w:rsid w:val="00762BA0"/>
    <w:rsid w:val="00767F88"/>
    <w:rsid w:val="00771148"/>
    <w:rsid w:val="00774512"/>
    <w:rsid w:val="007771A3"/>
    <w:rsid w:val="00780BAC"/>
    <w:rsid w:val="00780D2B"/>
    <w:rsid w:val="00784DC3"/>
    <w:rsid w:val="00792B42"/>
    <w:rsid w:val="00794DB2"/>
    <w:rsid w:val="0079711F"/>
    <w:rsid w:val="007A1479"/>
    <w:rsid w:val="007A1524"/>
    <w:rsid w:val="007A1F78"/>
    <w:rsid w:val="007A20BA"/>
    <w:rsid w:val="007A3EA4"/>
    <w:rsid w:val="007A51B2"/>
    <w:rsid w:val="007A6E9D"/>
    <w:rsid w:val="007B21FF"/>
    <w:rsid w:val="007B2B88"/>
    <w:rsid w:val="007B631D"/>
    <w:rsid w:val="007C0BB3"/>
    <w:rsid w:val="007C0DC7"/>
    <w:rsid w:val="007C3971"/>
    <w:rsid w:val="007C531B"/>
    <w:rsid w:val="007C58A7"/>
    <w:rsid w:val="007C7821"/>
    <w:rsid w:val="007C7DEC"/>
    <w:rsid w:val="007D1B9E"/>
    <w:rsid w:val="007D7977"/>
    <w:rsid w:val="007E4D84"/>
    <w:rsid w:val="007E68ED"/>
    <w:rsid w:val="007F05CD"/>
    <w:rsid w:val="007F3286"/>
    <w:rsid w:val="007F3C42"/>
    <w:rsid w:val="007F456A"/>
    <w:rsid w:val="007F4F5E"/>
    <w:rsid w:val="007F7327"/>
    <w:rsid w:val="00804531"/>
    <w:rsid w:val="00805193"/>
    <w:rsid w:val="00810DB5"/>
    <w:rsid w:val="008121E4"/>
    <w:rsid w:val="00814C73"/>
    <w:rsid w:val="008178C8"/>
    <w:rsid w:val="008205A7"/>
    <w:rsid w:val="00822DBC"/>
    <w:rsid w:val="00825D9F"/>
    <w:rsid w:val="00826C9F"/>
    <w:rsid w:val="008308AE"/>
    <w:rsid w:val="00830C11"/>
    <w:rsid w:val="00831413"/>
    <w:rsid w:val="00831B0E"/>
    <w:rsid w:val="00834168"/>
    <w:rsid w:val="00836222"/>
    <w:rsid w:val="008370B8"/>
    <w:rsid w:val="00840116"/>
    <w:rsid w:val="008451B7"/>
    <w:rsid w:val="008452AB"/>
    <w:rsid w:val="00845656"/>
    <w:rsid w:val="00846E76"/>
    <w:rsid w:val="00850CE4"/>
    <w:rsid w:val="00852A32"/>
    <w:rsid w:val="00855544"/>
    <w:rsid w:val="00861E37"/>
    <w:rsid w:val="00862432"/>
    <w:rsid w:val="008627EF"/>
    <w:rsid w:val="00863CB4"/>
    <w:rsid w:val="008777FF"/>
    <w:rsid w:val="00877C9B"/>
    <w:rsid w:val="008803F9"/>
    <w:rsid w:val="008820DF"/>
    <w:rsid w:val="00884004"/>
    <w:rsid w:val="00887BD4"/>
    <w:rsid w:val="00892E02"/>
    <w:rsid w:val="00893512"/>
    <w:rsid w:val="00894717"/>
    <w:rsid w:val="008A198C"/>
    <w:rsid w:val="008A274F"/>
    <w:rsid w:val="008A686E"/>
    <w:rsid w:val="008A7E34"/>
    <w:rsid w:val="008B111F"/>
    <w:rsid w:val="008B20E8"/>
    <w:rsid w:val="008B7156"/>
    <w:rsid w:val="008C2BE6"/>
    <w:rsid w:val="008C314D"/>
    <w:rsid w:val="008C4A27"/>
    <w:rsid w:val="008C4EA8"/>
    <w:rsid w:val="008C5248"/>
    <w:rsid w:val="008C6015"/>
    <w:rsid w:val="008C71C4"/>
    <w:rsid w:val="008D0C2D"/>
    <w:rsid w:val="008D1CE6"/>
    <w:rsid w:val="008D3615"/>
    <w:rsid w:val="008D5B0D"/>
    <w:rsid w:val="008D7201"/>
    <w:rsid w:val="008D787C"/>
    <w:rsid w:val="008E0A9E"/>
    <w:rsid w:val="008E1521"/>
    <w:rsid w:val="008E21D5"/>
    <w:rsid w:val="008E2718"/>
    <w:rsid w:val="008E2D44"/>
    <w:rsid w:val="008E6242"/>
    <w:rsid w:val="008E790D"/>
    <w:rsid w:val="008E7C1F"/>
    <w:rsid w:val="008F0547"/>
    <w:rsid w:val="008F69F7"/>
    <w:rsid w:val="009011EE"/>
    <w:rsid w:val="00902D8F"/>
    <w:rsid w:val="00903106"/>
    <w:rsid w:val="009071BD"/>
    <w:rsid w:val="0091074C"/>
    <w:rsid w:val="00916372"/>
    <w:rsid w:val="0091708C"/>
    <w:rsid w:val="0092363E"/>
    <w:rsid w:val="00924502"/>
    <w:rsid w:val="00924890"/>
    <w:rsid w:val="00931E32"/>
    <w:rsid w:val="00933B10"/>
    <w:rsid w:val="00936AC6"/>
    <w:rsid w:val="00942097"/>
    <w:rsid w:val="009420FE"/>
    <w:rsid w:val="00942D4C"/>
    <w:rsid w:val="00943C25"/>
    <w:rsid w:val="00952D9A"/>
    <w:rsid w:val="009536E4"/>
    <w:rsid w:val="00955E77"/>
    <w:rsid w:val="009562BC"/>
    <w:rsid w:val="0095708E"/>
    <w:rsid w:val="00957AF0"/>
    <w:rsid w:val="00964B20"/>
    <w:rsid w:val="009675CB"/>
    <w:rsid w:val="00971C00"/>
    <w:rsid w:val="00974C13"/>
    <w:rsid w:val="00976B1C"/>
    <w:rsid w:val="00980EBB"/>
    <w:rsid w:val="00981C85"/>
    <w:rsid w:val="00982929"/>
    <w:rsid w:val="00983B11"/>
    <w:rsid w:val="00985647"/>
    <w:rsid w:val="00991A2F"/>
    <w:rsid w:val="009A0E02"/>
    <w:rsid w:val="009A1164"/>
    <w:rsid w:val="009A79C7"/>
    <w:rsid w:val="009B1012"/>
    <w:rsid w:val="009B2634"/>
    <w:rsid w:val="009B4FC2"/>
    <w:rsid w:val="009B593B"/>
    <w:rsid w:val="009B5E00"/>
    <w:rsid w:val="009C31EF"/>
    <w:rsid w:val="009C5E27"/>
    <w:rsid w:val="009D0044"/>
    <w:rsid w:val="009D038C"/>
    <w:rsid w:val="009D3370"/>
    <w:rsid w:val="009E19B2"/>
    <w:rsid w:val="009E42B4"/>
    <w:rsid w:val="009F2644"/>
    <w:rsid w:val="009F3ED5"/>
    <w:rsid w:val="009F484E"/>
    <w:rsid w:val="009F5CFB"/>
    <w:rsid w:val="00A00716"/>
    <w:rsid w:val="00A05073"/>
    <w:rsid w:val="00A1381A"/>
    <w:rsid w:val="00A14815"/>
    <w:rsid w:val="00A17CE2"/>
    <w:rsid w:val="00A201B5"/>
    <w:rsid w:val="00A20AF8"/>
    <w:rsid w:val="00A225AD"/>
    <w:rsid w:val="00A2496F"/>
    <w:rsid w:val="00A24E6E"/>
    <w:rsid w:val="00A258C4"/>
    <w:rsid w:val="00A274C9"/>
    <w:rsid w:val="00A31D85"/>
    <w:rsid w:val="00A3465A"/>
    <w:rsid w:val="00A36051"/>
    <w:rsid w:val="00A37887"/>
    <w:rsid w:val="00A411EA"/>
    <w:rsid w:val="00A617E4"/>
    <w:rsid w:val="00A61BD0"/>
    <w:rsid w:val="00A6333A"/>
    <w:rsid w:val="00A63C8F"/>
    <w:rsid w:val="00A71384"/>
    <w:rsid w:val="00A839BB"/>
    <w:rsid w:val="00A84019"/>
    <w:rsid w:val="00A84D83"/>
    <w:rsid w:val="00A86AAF"/>
    <w:rsid w:val="00A86F0E"/>
    <w:rsid w:val="00A9038A"/>
    <w:rsid w:val="00A911E5"/>
    <w:rsid w:val="00A9141A"/>
    <w:rsid w:val="00A943CD"/>
    <w:rsid w:val="00A94FEE"/>
    <w:rsid w:val="00A96C31"/>
    <w:rsid w:val="00AA1400"/>
    <w:rsid w:val="00AA142A"/>
    <w:rsid w:val="00AA155F"/>
    <w:rsid w:val="00AA46F4"/>
    <w:rsid w:val="00AA4DA2"/>
    <w:rsid w:val="00AA73D4"/>
    <w:rsid w:val="00AC03BF"/>
    <w:rsid w:val="00AC2D2C"/>
    <w:rsid w:val="00AC38C3"/>
    <w:rsid w:val="00AC4D62"/>
    <w:rsid w:val="00AC582F"/>
    <w:rsid w:val="00AC7079"/>
    <w:rsid w:val="00AD5120"/>
    <w:rsid w:val="00AE0A85"/>
    <w:rsid w:val="00AE1FF6"/>
    <w:rsid w:val="00AE6CF7"/>
    <w:rsid w:val="00AF013A"/>
    <w:rsid w:val="00AF3D95"/>
    <w:rsid w:val="00AF6310"/>
    <w:rsid w:val="00AF702C"/>
    <w:rsid w:val="00B044D1"/>
    <w:rsid w:val="00B122F9"/>
    <w:rsid w:val="00B12755"/>
    <w:rsid w:val="00B13D6F"/>
    <w:rsid w:val="00B23E4F"/>
    <w:rsid w:val="00B248B0"/>
    <w:rsid w:val="00B25A20"/>
    <w:rsid w:val="00B306B4"/>
    <w:rsid w:val="00B347ED"/>
    <w:rsid w:val="00B44D94"/>
    <w:rsid w:val="00B506F5"/>
    <w:rsid w:val="00B5689B"/>
    <w:rsid w:val="00B60C98"/>
    <w:rsid w:val="00B62083"/>
    <w:rsid w:val="00B66832"/>
    <w:rsid w:val="00B81566"/>
    <w:rsid w:val="00B826E7"/>
    <w:rsid w:val="00B84E6D"/>
    <w:rsid w:val="00B860CA"/>
    <w:rsid w:val="00BA010D"/>
    <w:rsid w:val="00BA5BD8"/>
    <w:rsid w:val="00BA76DE"/>
    <w:rsid w:val="00BB06AA"/>
    <w:rsid w:val="00BB213A"/>
    <w:rsid w:val="00BB3155"/>
    <w:rsid w:val="00BB41C4"/>
    <w:rsid w:val="00BB7E73"/>
    <w:rsid w:val="00BC058C"/>
    <w:rsid w:val="00BC2549"/>
    <w:rsid w:val="00BC2645"/>
    <w:rsid w:val="00BC7D07"/>
    <w:rsid w:val="00BD1273"/>
    <w:rsid w:val="00BD1408"/>
    <w:rsid w:val="00BD17ED"/>
    <w:rsid w:val="00BD1CAA"/>
    <w:rsid w:val="00BD1EAB"/>
    <w:rsid w:val="00BD2FAE"/>
    <w:rsid w:val="00BD7CC8"/>
    <w:rsid w:val="00BD7D3B"/>
    <w:rsid w:val="00BE302E"/>
    <w:rsid w:val="00BE386E"/>
    <w:rsid w:val="00BE74FA"/>
    <w:rsid w:val="00BF207E"/>
    <w:rsid w:val="00BF4000"/>
    <w:rsid w:val="00BF7BFA"/>
    <w:rsid w:val="00C00267"/>
    <w:rsid w:val="00C02616"/>
    <w:rsid w:val="00C0489F"/>
    <w:rsid w:val="00C06163"/>
    <w:rsid w:val="00C10A12"/>
    <w:rsid w:val="00C13E18"/>
    <w:rsid w:val="00C143AA"/>
    <w:rsid w:val="00C14C0E"/>
    <w:rsid w:val="00C154A1"/>
    <w:rsid w:val="00C24490"/>
    <w:rsid w:val="00C37741"/>
    <w:rsid w:val="00C405C7"/>
    <w:rsid w:val="00C4384F"/>
    <w:rsid w:val="00C453FE"/>
    <w:rsid w:val="00C47DDD"/>
    <w:rsid w:val="00C6054D"/>
    <w:rsid w:val="00C656EB"/>
    <w:rsid w:val="00C704D1"/>
    <w:rsid w:val="00C7520D"/>
    <w:rsid w:val="00C75741"/>
    <w:rsid w:val="00C8331E"/>
    <w:rsid w:val="00C83EBB"/>
    <w:rsid w:val="00C873EB"/>
    <w:rsid w:val="00C8796B"/>
    <w:rsid w:val="00C953C7"/>
    <w:rsid w:val="00C9583B"/>
    <w:rsid w:val="00CA12C2"/>
    <w:rsid w:val="00CA5B49"/>
    <w:rsid w:val="00CB03A6"/>
    <w:rsid w:val="00CB109A"/>
    <w:rsid w:val="00CB2B93"/>
    <w:rsid w:val="00CB57F4"/>
    <w:rsid w:val="00CC5F9C"/>
    <w:rsid w:val="00CC7692"/>
    <w:rsid w:val="00CD1DB3"/>
    <w:rsid w:val="00CD1E1B"/>
    <w:rsid w:val="00CD4EB4"/>
    <w:rsid w:val="00CD603F"/>
    <w:rsid w:val="00CE0403"/>
    <w:rsid w:val="00CE6A9B"/>
    <w:rsid w:val="00CF03B1"/>
    <w:rsid w:val="00CF0A32"/>
    <w:rsid w:val="00CF46B2"/>
    <w:rsid w:val="00CF519A"/>
    <w:rsid w:val="00CF6742"/>
    <w:rsid w:val="00CF7428"/>
    <w:rsid w:val="00D067A4"/>
    <w:rsid w:val="00D06F53"/>
    <w:rsid w:val="00D075FA"/>
    <w:rsid w:val="00D10CF8"/>
    <w:rsid w:val="00D1147A"/>
    <w:rsid w:val="00D12C39"/>
    <w:rsid w:val="00D13577"/>
    <w:rsid w:val="00D139AB"/>
    <w:rsid w:val="00D17410"/>
    <w:rsid w:val="00D2266B"/>
    <w:rsid w:val="00D250A2"/>
    <w:rsid w:val="00D254DE"/>
    <w:rsid w:val="00D271D0"/>
    <w:rsid w:val="00D279F5"/>
    <w:rsid w:val="00D31C58"/>
    <w:rsid w:val="00D324F7"/>
    <w:rsid w:val="00D4033D"/>
    <w:rsid w:val="00D4226E"/>
    <w:rsid w:val="00D4442D"/>
    <w:rsid w:val="00D46203"/>
    <w:rsid w:val="00D46946"/>
    <w:rsid w:val="00D52329"/>
    <w:rsid w:val="00D525EA"/>
    <w:rsid w:val="00D5284F"/>
    <w:rsid w:val="00D57842"/>
    <w:rsid w:val="00D617DF"/>
    <w:rsid w:val="00D6182D"/>
    <w:rsid w:val="00D64182"/>
    <w:rsid w:val="00D64802"/>
    <w:rsid w:val="00D648D1"/>
    <w:rsid w:val="00D64D61"/>
    <w:rsid w:val="00D6504D"/>
    <w:rsid w:val="00D6799F"/>
    <w:rsid w:val="00D67B37"/>
    <w:rsid w:val="00D7177F"/>
    <w:rsid w:val="00D74E87"/>
    <w:rsid w:val="00D845A8"/>
    <w:rsid w:val="00D9044F"/>
    <w:rsid w:val="00D91C57"/>
    <w:rsid w:val="00DA10DC"/>
    <w:rsid w:val="00DA2BB7"/>
    <w:rsid w:val="00DA32DB"/>
    <w:rsid w:val="00DA561C"/>
    <w:rsid w:val="00DA5FD2"/>
    <w:rsid w:val="00DA72EC"/>
    <w:rsid w:val="00DB6ECB"/>
    <w:rsid w:val="00DB7063"/>
    <w:rsid w:val="00DC0C42"/>
    <w:rsid w:val="00DC3568"/>
    <w:rsid w:val="00DC68A0"/>
    <w:rsid w:val="00DC78A9"/>
    <w:rsid w:val="00DC7D41"/>
    <w:rsid w:val="00DD3D7C"/>
    <w:rsid w:val="00DD3D87"/>
    <w:rsid w:val="00DD658E"/>
    <w:rsid w:val="00DE01E5"/>
    <w:rsid w:val="00DE7912"/>
    <w:rsid w:val="00DF2680"/>
    <w:rsid w:val="00E07032"/>
    <w:rsid w:val="00E07B28"/>
    <w:rsid w:val="00E115D7"/>
    <w:rsid w:val="00E11F44"/>
    <w:rsid w:val="00E12B76"/>
    <w:rsid w:val="00E168F8"/>
    <w:rsid w:val="00E23161"/>
    <w:rsid w:val="00E31CD8"/>
    <w:rsid w:val="00E32001"/>
    <w:rsid w:val="00E3252F"/>
    <w:rsid w:val="00E32739"/>
    <w:rsid w:val="00E32B4B"/>
    <w:rsid w:val="00E333DE"/>
    <w:rsid w:val="00E345F3"/>
    <w:rsid w:val="00E37864"/>
    <w:rsid w:val="00E42AE8"/>
    <w:rsid w:val="00E52998"/>
    <w:rsid w:val="00E53E07"/>
    <w:rsid w:val="00E625B5"/>
    <w:rsid w:val="00E64F17"/>
    <w:rsid w:val="00E66A02"/>
    <w:rsid w:val="00E7458B"/>
    <w:rsid w:val="00E75A0C"/>
    <w:rsid w:val="00E764F1"/>
    <w:rsid w:val="00E803D0"/>
    <w:rsid w:val="00E80800"/>
    <w:rsid w:val="00E833DA"/>
    <w:rsid w:val="00E84AAD"/>
    <w:rsid w:val="00E84AE6"/>
    <w:rsid w:val="00E85158"/>
    <w:rsid w:val="00E86821"/>
    <w:rsid w:val="00E9283C"/>
    <w:rsid w:val="00E9719B"/>
    <w:rsid w:val="00EA2D30"/>
    <w:rsid w:val="00EA30EE"/>
    <w:rsid w:val="00EA377A"/>
    <w:rsid w:val="00EA689D"/>
    <w:rsid w:val="00EA7182"/>
    <w:rsid w:val="00EA76E6"/>
    <w:rsid w:val="00EB053B"/>
    <w:rsid w:val="00EB462B"/>
    <w:rsid w:val="00EB4B3C"/>
    <w:rsid w:val="00EC7976"/>
    <w:rsid w:val="00ED1037"/>
    <w:rsid w:val="00ED2F91"/>
    <w:rsid w:val="00ED39E8"/>
    <w:rsid w:val="00EE077B"/>
    <w:rsid w:val="00EE0C5E"/>
    <w:rsid w:val="00EE276B"/>
    <w:rsid w:val="00EE4C45"/>
    <w:rsid w:val="00EE5FA2"/>
    <w:rsid w:val="00EF33D3"/>
    <w:rsid w:val="00EF4298"/>
    <w:rsid w:val="00EF7B7F"/>
    <w:rsid w:val="00F00C83"/>
    <w:rsid w:val="00F01F28"/>
    <w:rsid w:val="00F0215C"/>
    <w:rsid w:val="00F02C43"/>
    <w:rsid w:val="00F11C97"/>
    <w:rsid w:val="00F1451A"/>
    <w:rsid w:val="00F15D12"/>
    <w:rsid w:val="00F17F0C"/>
    <w:rsid w:val="00F20245"/>
    <w:rsid w:val="00F20602"/>
    <w:rsid w:val="00F214C5"/>
    <w:rsid w:val="00F233C9"/>
    <w:rsid w:val="00F24EC6"/>
    <w:rsid w:val="00F32688"/>
    <w:rsid w:val="00F36B8F"/>
    <w:rsid w:val="00F40CE6"/>
    <w:rsid w:val="00F41C8A"/>
    <w:rsid w:val="00F43699"/>
    <w:rsid w:val="00F43ACD"/>
    <w:rsid w:val="00F45D59"/>
    <w:rsid w:val="00F46496"/>
    <w:rsid w:val="00F50CE5"/>
    <w:rsid w:val="00F50D4F"/>
    <w:rsid w:val="00F53D12"/>
    <w:rsid w:val="00F5496E"/>
    <w:rsid w:val="00F5752B"/>
    <w:rsid w:val="00F60745"/>
    <w:rsid w:val="00F637E4"/>
    <w:rsid w:val="00F6452A"/>
    <w:rsid w:val="00F64C65"/>
    <w:rsid w:val="00F714CB"/>
    <w:rsid w:val="00F72E10"/>
    <w:rsid w:val="00F74BE9"/>
    <w:rsid w:val="00F7768F"/>
    <w:rsid w:val="00F817AF"/>
    <w:rsid w:val="00F860DE"/>
    <w:rsid w:val="00F929D0"/>
    <w:rsid w:val="00F930A4"/>
    <w:rsid w:val="00F93DD7"/>
    <w:rsid w:val="00FA61F1"/>
    <w:rsid w:val="00FB0171"/>
    <w:rsid w:val="00FB3491"/>
    <w:rsid w:val="00FC291E"/>
    <w:rsid w:val="00FC48BC"/>
    <w:rsid w:val="00FD150A"/>
    <w:rsid w:val="00FE1A4B"/>
    <w:rsid w:val="00FE4EAD"/>
    <w:rsid w:val="00FE7D1B"/>
    <w:rsid w:val="00FE7F81"/>
    <w:rsid w:val="00FF001E"/>
    <w:rsid w:val="00FF395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13AF5AB-463E-490B-A0E8-09D9A28D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ind w:left="180" w:firstLine="180"/>
      <w:outlineLvl w:val="2"/>
    </w:pPr>
    <w:rPr>
      <w:sz w:val="28"/>
      <w:szCs w:val="28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Iauiue">
    <w:name w:val="Iau?iue"/>
    <w:uiPriority w:val="99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Theme="majorHAnsi" w:eastAsiaTheme="majorEastAsia" w:hAnsiTheme="majorHAnsi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Pr>
      <w:rFonts w:ascii="Arial" w:hAnsi="Arial" w:cs="Arial"/>
      <w:sz w:val="18"/>
      <w:szCs w:val="18"/>
    </w:rPr>
  </w:style>
  <w:style w:type="paragraph" w:styleId="22">
    <w:name w:val="Body Text 2"/>
    <w:basedOn w:val="a"/>
    <w:link w:val="23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customStyle="1" w:styleId="21">
    <w:name w:val="Знак2"/>
    <w:basedOn w:val="a"/>
    <w:link w:val="a0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  <w:rPr>
      <w:rFonts w:cs="Times New Roman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af4">
    <w:name w:val="Нормальный"/>
    <w:uiPriority w:val="99"/>
    <w:rsid w:val="00FC29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Нормальный1"/>
    <w:uiPriority w:val="99"/>
    <w:rsid w:val="00FC29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5">
    <w:name w:val="Цветовое выделение"/>
    <w:rsid w:val="00567C8E"/>
    <w:rPr>
      <w:b/>
      <w:color w:val="26282F"/>
      <w:sz w:val="26"/>
    </w:rPr>
  </w:style>
  <w:style w:type="character" w:customStyle="1" w:styleId="af6">
    <w:name w:val="Гипертекстовая ссылка"/>
    <w:basedOn w:val="a0"/>
    <w:uiPriority w:val="99"/>
    <w:rsid w:val="0063083A"/>
    <w:rPr>
      <w:rFonts w:cs="Times New Roman"/>
      <w:color w:val="008000"/>
      <w:u w:val="single"/>
    </w:rPr>
  </w:style>
  <w:style w:type="paragraph" w:customStyle="1" w:styleId="ConsPlusNormal">
    <w:name w:val="ConsPlusNormal"/>
    <w:rsid w:val="00B44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86EF-2DB4-49E8-91FC-A7430923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30353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паводок</dc:subject>
  <dc:creator>Ирина</dc:creator>
  <cp:keywords/>
  <dc:description/>
  <cp:lastModifiedBy>ADM</cp:lastModifiedBy>
  <cp:revision>2</cp:revision>
  <cp:lastPrinted>2019-07-09T10:30:00Z</cp:lastPrinted>
  <dcterms:created xsi:type="dcterms:W3CDTF">2019-07-31T11:53:00Z</dcterms:created>
  <dcterms:modified xsi:type="dcterms:W3CDTF">2019-07-31T11:53:00Z</dcterms:modified>
</cp:coreProperties>
</file>