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F014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5715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2182E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C2F8B" w:rsidRDefault="00DC2F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47798C" w:rsidRDefault="00392440" w:rsidP="005914B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BC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B75C8" w:rsidP="005914B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A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4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BC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</w:tbl>
    <w:p w:rsidR="0047798C" w:rsidRDefault="0047798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C2F8B" w:rsidRDefault="00DC2F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296A68" w:rsidRPr="006902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A06B0" w:rsidRPr="00DA06B0" w:rsidRDefault="00DA06B0" w:rsidP="0078155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A06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Об организации безаварийного пропуска весеннего половодья </w:t>
            </w:r>
          </w:p>
          <w:p w:rsidR="00DA06B0" w:rsidRPr="00DA06B0" w:rsidRDefault="00DA06B0" w:rsidP="0078155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A06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на территории городского округа г.Бор в </w:t>
            </w:r>
            <w:r w:rsidR="00F5082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2020</w:t>
            </w:r>
            <w:r w:rsidRPr="00DA06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году</w:t>
            </w:r>
          </w:p>
          <w:p w:rsidR="00296A68" w:rsidRPr="00AA7BFF" w:rsidRDefault="00296A68" w:rsidP="0078155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2F8B" w:rsidRDefault="00DC2F8B" w:rsidP="007815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6B0" w:rsidRPr="00DA06B0" w:rsidRDefault="00DA06B0" w:rsidP="0078155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</w:pP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Нижегородской области от 04.01.1996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 и своевременного проведения противопаводковых мероприятий по защите населения, жилых, хозяйственных и промышленных объектов от воздействия паводковых вод и сохранения нормальной экологической обстановки на территории округа администрация городского округа г. Бор </w:t>
      </w:r>
      <w:r w:rsidRPr="00DA06B0">
        <w:rPr>
          <w:rFonts w:ascii="Times New Roman" w:hAnsi="Times New Roman" w:cs="Times New Roman"/>
          <w:bCs w:val="0"/>
          <w:color w:val="auto"/>
          <w:spacing w:val="26"/>
          <w:kern w:val="2"/>
          <w:sz w:val="28"/>
          <w:szCs w:val="28"/>
        </w:rPr>
        <w:t>постановляет</w:t>
      </w:r>
      <w:r w:rsidRPr="00DA06B0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DA06B0" w:rsidRPr="006575AA" w:rsidRDefault="000705F5" w:rsidP="004A7D25">
      <w:pPr>
        <w:pStyle w:val="Iauiue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 </w:t>
      </w:r>
      <w:r w:rsidR="00DA06B0" w:rsidRPr="006575AA">
        <w:rPr>
          <w:rFonts w:ascii="Times New Roman" w:hAnsi="Times New Roman" w:cs="Times New Roman"/>
          <w:kern w:val="2"/>
        </w:rPr>
        <w:t>Утвердить прилагаемы</w:t>
      </w:r>
      <w:r w:rsidR="00DA06B0">
        <w:rPr>
          <w:rFonts w:ascii="Times New Roman" w:hAnsi="Times New Roman" w:cs="Times New Roman"/>
          <w:kern w:val="2"/>
        </w:rPr>
        <w:t xml:space="preserve">й </w:t>
      </w:r>
      <w:r w:rsidR="00DA06B0" w:rsidRPr="006575AA">
        <w:rPr>
          <w:rFonts w:ascii="Times New Roman" w:hAnsi="Times New Roman" w:cs="Times New Roman"/>
          <w:kern w:val="2"/>
        </w:rPr>
        <w:t>план организационных мероприятий по снижению возможного ущерба в период паводка (п</w:t>
      </w:r>
      <w:r w:rsidR="001A44C8">
        <w:rPr>
          <w:rFonts w:ascii="Times New Roman" w:hAnsi="Times New Roman" w:cs="Times New Roman"/>
          <w:kern w:val="2"/>
        </w:rPr>
        <w:t>оловодья) 2020</w:t>
      </w:r>
      <w:r w:rsidR="00DA06B0" w:rsidRPr="006575AA">
        <w:rPr>
          <w:rFonts w:ascii="Times New Roman" w:hAnsi="Times New Roman" w:cs="Times New Roman"/>
          <w:kern w:val="2"/>
        </w:rPr>
        <w:t xml:space="preserve"> года.</w:t>
      </w:r>
    </w:p>
    <w:p w:rsidR="00DA06B0" w:rsidRPr="006575AA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2. Начальникам территориальных отделов администрации городского округа г. Бор</w:t>
      </w:r>
      <w:r>
        <w:rPr>
          <w:rFonts w:ascii="Times New Roman" w:hAnsi="Times New Roman" w:cs="Times New Roman"/>
          <w:kern w:val="2"/>
        </w:rPr>
        <w:t xml:space="preserve"> совместно с подведомственными бюджетными учреждениями по обеспечению и содержанию территорий</w:t>
      </w:r>
      <w:r w:rsidRPr="006575AA">
        <w:rPr>
          <w:rFonts w:ascii="Times New Roman" w:hAnsi="Times New Roman" w:cs="Times New Roman"/>
          <w:kern w:val="2"/>
        </w:rPr>
        <w:t>:</w:t>
      </w:r>
    </w:p>
    <w:p w:rsidR="00DA06B0" w:rsidRDefault="00DA06B0" w:rsidP="00DA06B0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 </w:t>
      </w:r>
      <w:r>
        <w:rPr>
          <w:rFonts w:ascii="Times New Roman" w:hAnsi="Times New Roman" w:cs="Times New Roman"/>
          <w:kern w:val="2"/>
        </w:rPr>
        <w:t xml:space="preserve"> проверить готовность мотопомп к работе по откачке воды, создать запас горюче-смазочных материалов, обучить персонал работе с мотопомпами;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</w:t>
      </w:r>
      <w:r w:rsidRPr="006575AA">
        <w:rPr>
          <w:rFonts w:ascii="Times New Roman" w:hAnsi="Times New Roman" w:cs="Times New Roman"/>
          <w:kern w:val="2"/>
        </w:rPr>
        <w:t xml:space="preserve">определить порядок и место сбора при эвакуации населения из зон </w:t>
      </w:r>
      <w:r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затопления;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lastRenderedPageBreak/>
        <w:t>- обеспечить по</w:t>
      </w:r>
      <w:r>
        <w:rPr>
          <w:rFonts w:ascii="Times New Roman" w:hAnsi="Times New Roman" w:cs="Times New Roman"/>
          <w:kern w:val="2"/>
        </w:rPr>
        <w:t>дготовку к возможной эвакуации,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организацию </w:t>
      </w:r>
      <w:r w:rsidRPr="006575AA">
        <w:rPr>
          <w:rFonts w:ascii="Times New Roman" w:hAnsi="Times New Roman" w:cs="Times New Roman"/>
          <w:kern w:val="2"/>
        </w:rPr>
        <w:t>жизнеобеспечения, определить места на подведомственной территории для  приема  и размещения  эвакуированного  населения из районов подтопления (затопления);</w:t>
      </w:r>
    </w:p>
    <w:p w:rsidR="00DA06B0" w:rsidRPr="006575AA" w:rsidRDefault="0059277C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в срок до  02</w:t>
      </w:r>
      <w:r w:rsidR="001A44C8">
        <w:rPr>
          <w:rFonts w:ascii="Times New Roman" w:hAnsi="Times New Roman" w:cs="Times New Roman"/>
          <w:kern w:val="2"/>
        </w:rPr>
        <w:t>.03.2020</w:t>
      </w:r>
      <w:r w:rsidR="00DA06B0" w:rsidRPr="006575AA">
        <w:rPr>
          <w:rFonts w:ascii="Times New Roman" w:hAnsi="Times New Roman" w:cs="Times New Roman"/>
          <w:kern w:val="2"/>
        </w:rPr>
        <w:t xml:space="preserve">  проверить готовность сил и средств,  привлекаемых в период прохождения паводка, и представить данные в  МКУ «Управление по делам ГО и ЧС городского округа г.Бор»;  </w:t>
      </w:r>
    </w:p>
    <w:p w:rsidR="00DA06B0" w:rsidRPr="00133339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в период  прохождения  паводка организовать круглосуточное  </w:t>
      </w:r>
      <w:r w:rsidRPr="00133339">
        <w:rPr>
          <w:rFonts w:ascii="Times New Roman" w:hAnsi="Times New Roman" w:cs="Times New Roman"/>
          <w:kern w:val="2"/>
        </w:rPr>
        <w:t>дежурство оперативных групп и патрулирование  мест  возможного  затопления;</w:t>
      </w:r>
    </w:p>
    <w:p w:rsidR="00DA06B0" w:rsidRPr="00133339" w:rsidRDefault="00DA06B0" w:rsidP="00DA06B0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 установить запрещающие аншлаги в местах </w:t>
      </w:r>
      <w:r w:rsidR="000A04CE">
        <w:rPr>
          <w:rFonts w:ascii="Times New Roman" w:hAnsi="Times New Roman" w:cs="Times New Roman"/>
          <w:sz w:val="28"/>
          <w:szCs w:val="28"/>
        </w:rPr>
        <w:t>массового выхода рыбаков на лёд;</w:t>
      </w:r>
    </w:p>
    <w:p w:rsidR="00BC3A31" w:rsidRPr="00BC3A31" w:rsidRDefault="00506A49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совместно с руководителями организаций, за которыми закреплены гидротехнические сооружения </w:t>
      </w:r>
      <w:r w:rsidRPr="00133339">
        <w:rPr>
          <w:rFonts w:ascii="Times New Roman" w:hAnsi="Times New Roman" w:cs="Times New Roman"/>
        </w:rPr>
        <w:t>(далее - ГТС)</w:t>
      </w:r>
      <w:r>
        <w:rPr>
          <w:rFonts w:ascii="Times New Roman" w:hAnsi="Times New Roman" w:cs="Times New Roman"/>
        </w:rPr>
        <w:t xml:space="preserve">, </w:t>
      </w:r>
      <w:r w:rsidR="00DA06B0" w:rsidRPr="00133339">
        <w:rPr>
          <w:rFonts w:ascii="Times New Roman" w:hAnsi="Times New Roman" w:cs="Times New Roman"/>
        </w:rPr>
        <w:t xml:space="preserve">проверить состояние  </w:t>
      </w:r>
      <w:r>
        <w:rPr>
          <w:rFonts w:ascii="Times New Roman" w:hAnsi="Times New Roman" w:cs="Times New Roman"/>
        </w:rPr>
        <w:t>ГТС</w:t>
      </w:r>
      <w:r w:rsidR="00DA06B0" w:rsidRPr="00133339">
        <w:rPr>
          <w:rFonts w:ascii="Times New Roman" w:hAnsi="Times New Roman" w:cs="Times New Roman"/>
        </w:rPr>
        <w:t xml:space="preserve">, находящихся на подведомственной территории, их готовность к пропуску половодья, исправность оборудования водосбросных и водовыпускных сооружений ГТС,  состояние откосов и несущих конструкций дорог, мостов, других сооружений инженерной инфраструктуры и их готовность к пропуску паводковых вод. Акты проверки ГТС предоставить в </w:t>
      </w:r>
      <w:r w:rsidR="00DA06B0">
        <w:rPr>
          <w:rFonts w:ascii="Times New Roman" w:hAnsi="Times New Roman" w:cs="Times New Roman"/>
        </w:rPr>
        <w:t>МКУ «У</w:t>
      </w:r>
      <w:r w:rsidR="00DA06B0" w:rsidRPr="00133339">
        <w:rPr>
          <w:rFonts w:ascii="Times New Roman" w:hAnsi="Times New Roman" w:cs="Times New Roman"/>
        </w:rPr>
        <w:t>правление по делам ГО и ЧС городского округа г.Бор</w:t>
      </w:r>
      <w:r w:rsidR="00DA06B0">
        <w:rPr>
          <w:rFonts w:ascii="Times New Roman" w:hAnsi="Times New Roman" w:cs="Times New Roman"/>
        </w:rPr>
        <w:t>»</w:t>
      </w:r>
      <w:r w:rsidR="00DA06B0" w:rsidRPr="00133339">
        <w:rPr>
          <w:rFonts w:ascii="Times New Roman" w:hAnsi="Times New Roman" w:cs="Times New Roman"/>
        </w:rPr>
        <w:t xml:space="preserve">  в срок</w:t>
      </w:r>
      <w:r w:rsidR="0076190D">
        <w:rPr>
          <w:rFonts w:ascii="Times New Roman" w:hAnsi="Times New Roman" w:cs="Times New Roman"/>
        </w:rPr>
        <w:t xml:space="preserve"> до 02</w:t>
      </w:r>
      <w:r w:rsidR="00DA06B0">
        <w:rPr>
          <w:rFonts w:ascii="Times New Roman" w:hAnsi="Times New Roman" w:cs="Times New Roman"/>
        </w:rPr>
        <w:t>.03.20</w:t>
      </w:r>
      <w:r w:rsidR="001A44C8">
        <w:rPr>
          <w:rFonts w:ascii="Times New Roman" w:hAnsi="Times New Roman" w:cs="Times New Roman"/>
        </w:rPr>
        <w:t>20</w:t>
      </w:r>
      <w:r w:rsidR="00BC3A31">
        <w:rPr>
          <w:rFonts w:ascii="Times New Roman" w:hAnsi="Times New Roman" w:cs="Times New Roman"/>
        </w:rPr>
        <w:t>;</w:t>
      </w:r>
    </w:p>
    <w:p w:rsidR="00DA06B0" w:rsidRPr="00133339" w:rsidRDefault="00BC3A31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ежедневно  к  9.00 с начала  паводкового  периода  представлять информацию  в ЕДДС городского</w:t>
      </w:r>
      <w:r>
        <w:rPr>
          <w:rFonts w:ascii="Times New Roman" w:hAnsi="Times New Roman" w:cs="Times New Roman"/>
          <w:kern w:val="2"/>
        </w:rPr>
        <w:t xml:space="preserve"> округа г.Бор (тел.23456, ф.</w:t>
      </w:r>
      <w:r w:rsidRPr="006575AA">
        <w:rPr>
          <w:rFonts w:ascii="Times New Roman" w:hAnsi="Times New Roman" w:cs="Times New Roman"/>
          <w:kern w:val="2"/>
        </w:rPr>
        <w:t>99113) об обстановке и прохождении  паводка  на подведомственной  территории.</w:t>
      </w:r>
    </w:p>
    <w:p w:rsidR="00DA06B0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3. Начальнику Линдовского территориального отдела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г.Бор  Н.Ф.Колесникову:</w:t>
      </w:r>
    </w:p>
    <w:p w:rsidR="00DA06B0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70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37012" w:rsidRPr="00937012">
        <w:rPr>
          <w:rFonts w:ascii="Times New Roman" w:hAnsi="Times New Roman" w:cs="Times New Roman"/>
          <w:color w:val="auto"/>
          <w:sz w:val="28"/>
          <w:szCs w:val="28"/>
        </w:rPr>
        <w:t xml:space="preserve">существлять мониторинг паводковой обстановки в районе моста </w:t>
      </w:r>
      <w:r w:rsidR="00937012">
        <w:rPr>
          <w:rFonts w:ascii="Times New Roman" w:hAnsi="Times New Roman" w:cs="Times New Roman"/>
          <w:color w:val="auto"/>
          <w:sz w:val="28"/>
          <w:szCs w:val="28"/>
        </w:rPr>
        <w:t>через р.Линда у деревни Остреево</w:t>
      </w:r>
      <w:r w:rsidR="00937012" w:rsidRPr="00937012">
        <w:rPr>
          <w:rFonts w:ascii="Times New Roman" w:hAnsi="Times New Roman" w:cs="Times New Roman"/>
          <w:color w:val="auto"/>
          <w:sz w:val="28"/>
          <w:szCs w:val="28"/>
        </w:rPr>
        <w:t xml:space="preserve"> с ежедневным предоставлением информационных материалов в ЕДДС </w:t>
      </w:r>
      <w:r w:rsidR="00937012">
        <w:rPr>
          <w:rFonts w:ascii="Times New Roman" w:hAnsi="Times New Roman" w:cs="Times New Roman"/>
          <w:color w:val="auto"/>
          <w:sz w:val="28"/>
          <w:szCs w:val="28"/>
        </w:rPr>
        <w:t>городского округа г.Бор</w:t>
      </w:r>
      <w:r w:rsidRPr="00937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3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33339">
        <w:rPr>
          <w:rFonts w:ascii="Times New Roman" w:hAnsi="Times New Roman" w:cs="Times New Roman"/>
          <w:sz w:val="28"/>
          <w:szCs w:val="28"/>
        </w:rPr>
        <w:t>В населенных пунктах, которые могут быть отрезаны паводковыми водами (в соответствии с прогнозом и по многолетним показателям):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обеспечить противопожарную защищенность населенных пунктов, совместно с начальниками гарнизонов пожарной ох</w:t>
      </w:r>
      <w:r>
        <w:rPr>
          <w:rFonts w:ascii="Times New Roman" w:hAnsi="Times New Roman" w:cs="Times New Roman"/>
          <w:sz w:val="28"/>
          <w:szCs w:val="28"/>
        </w:rPr>
        <w:t xml:space="preserve">раны организовать </w:t>
      </w:r>
      <w:r w:rsidRPr="00133339">
        <w:rPr>
          <w:rFonts w:ascii="Times New Roman" w:hAnsi="Times New Roman" w:cs="Times New Roman"/>
          <w:sz w:val="28"/>
          <w:szCs w:val="28"/>
        </w:rPr>
        <w:lastRenderedPageBreak/>
        <w:t xml:space="preserve">дежурство автоцистерн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>пожарной охраны и аварийно-спасательных формирований;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дежурство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>пожарной охраны и аварийно-спасательных формирований с учетом размещения личного состава и техники в отапливаемом помещении, а также обеспечить данные подразделения постоянной связ</w:t>
      </w:r>
      <w:r w:rsidR="002B178E">
        <w:rPr>
          <w:rFonts w:ascii="Times New Roman" w:hAnsi="Times New Roman" w:cs="Times New Roman"/>
          <w:sz w:val="28"/>
          <w:szCs w:val="28"/>
        </w:rPr>
        <w:t>ью с гарнизоном пожарной охраны, расположенным на подведомственной территории</w:t>
      </w:r>
      <w:r w:rsidRPr="00133339">
        <w:rPr>
          <w:rFonts w:ascii="Times New Roman" w:hAnsi="Times New Roman" w:cs="Times New Roman"/>
          <w:sz w:val="28"/>
          <w:szCs w:val="28"/>
        </w:rPr>
        <w:t>;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339">
        <w:rPr>
          <w:rFonts w:ascii="Times New Roman" w:hAnsi="Times New Roman" w:cs="Times New Roman"/>
          <w:sz w:val="28"/>
          <w:szCs w:val="28"/>
        </w:rPr>
        <w:t>обеспечить доставку личного состава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r w:rsidRPr="00133339">
        <w:rPr>
          <w:rFonts w:ascii="Times New Roman" w:hAnsi="Times New Roman" w:cs="Times New Roman"/>
          <w:sz w:val="28"/>
          <w:szCs w:val="28"/>
        </w:rPr>
        <w:t xml:space="preserve"> пожарной охраны и аварийно-спасательных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в места дислокации </w:t>
      </w:r>
      <w:r w:rsidRPr="00133339">
        <w:rPr>
          <w:rFonts w:ascii="Times New Roman" w:hAnsi="Times New Roman" w:cs="Times New Roman"/>
          <w:sz w:val="28"/>
          <w:szCs w:val="28"/>
        </w:rPr>
        <w:t>при приёме-сдаче дежурства;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профилактическую работу по предупреждению пожаров силами подразделений </w:t>
      </w:r>
      <w:r>
        <w:rPr>
          <w:rFonts w:ascii="Times New Roman" w:hAnsi="Times New Roman" w:cs="Times New Roman"/>
          <w:sz w:val="28"/>
          <w:szCs w:val="28"/>
        </w:rPr>
        <w:t>добровольной</w:t>
      </w:r>
      <w:r w:rsidRPr="00133339">
        <w:rPr>
          <w:rFonts w:ascii="Times New Roman" w:hAnsi="Times New Roman" w:cs="Times New Roman"/>
          <w:sz w:val="28"/>
          <w:szCs w:val="28"/>
        </w:rPr>
        <w:t xml:space="preserve"> пожарной охраны и аварийно-спасательных формирований;</w:t>
      </w:r>
    </w:p>
    <w:p w:rsidR="00DA06B0" w:rsidRPr="00133339" w:rsidRDefault="00DA06B0" w:rsidP="00DA06B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организовать переправы с использованием плавательных средств, выставить информационные аншлаги об объезде и о порядке организации и функционирования переправ.</w:t>
      </w:r>
    </w:p>
    <w:p w:rsidR="00DA06B0" w:rsidRPr="00133339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 xml:space="preserve">4. Начальникам спасательных служб </w:t>
      </w:r>
      <w:r>
        <w:rPr>
          <w:rFonts w:ascii="Times New Roman" w:hAnsi="Times New Roman" w:cs="Times New Roman"/>
          <w:kern w:val="2"/>
        </w:rPr>
        <w:t xml:space="preserve">городского </w:t>
      </w:r>
      <w:r w:rsidRPr="00133339">
        <w:rPr>
          <w:rFonts w:ascii="Times New Roman" w:hAnsi="Times New Roman" w:cs="Times New Roman"/>
          <w:kern w:val="2"/>
        </w:rPr>
        <w:t>округа:</w:t>
      </w:r>
    </w:p>
    <w:p w:rsidR="00DA06B0" w:rsidRPr="00133339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>4.1. Коммунально-технической службы (А.Г.Ворошилов):</w:t>
      </w:r>
    </w:p>
    <w:p w:rsidR="00DA06B0" w:rsidRPr="00343665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 организовать</w:t>
      </w:r>
      <w:r w:rsidR="00FD244E">
        <w:rPr>
          <w:rFonts w:ascii="Times New Roman" w:hAnsi="Times New Roman" w:cs="Times New Roman"/>
          <w:kern w:val="2"/>
        </w:rPr>
        <w:t xml:space="preserve"> работу с водоснабжающими организациями и организациями благоустройства по</w:t>
      </w:r>
      <w:r>
        <w:rPr>
          <w:rFonts w:ascii="Times New Roman" w:hAnsi="Times New Roman" w:cs="Times New Roman"/>
          <w:kern w:val="2"/>
        </w:rPr>
        <w:t xml:space="preserve"> очистк</w:t>
      </w:r>
      <w:r w:rsidR="00FD244E">
        <w:rPr>
          <w:rFonts w:ascii="Times New Roman" w:hAnsi="Times New Roman" w:cs="Times New Roman"/>
          <w:kern w:val="2"/>
        </w:rPr>
        <w:t>е</w:t>
      </w:r>
      <w:r>
        <w:rPr>
          <w:rFonts w:ascii="Times New Roman" w:hAnsi="Times New Roman" w:cs="Times New Roman"/>
          <w:kern w:val="2"/>
        </w:rPr>
        <w:t xml:space="preserve"> входных и выходных отверстий водопропускных труб, дождеприемных решеток от снега, наледи и других предметов; расчистк</w:t>
      </w:r>
      <w:r w:rsidR="00FD244E">
        <w:rPr>
          <w:rFonts w:ascii="Times New Roman" w:hAnsi="Times New Roman" w:cs="Times New Roman"/>
          <w:kern w:val="2"/>
        </w:rPr>
        <w:t>е</w:t>
      </w:r>
      <w:r>
        <w:rPr>
          <w:rFonts w:ascii="Times New Roman" w:hAnsi="Times New Roman" w:cs="Times New Roman"/>
          <w:kern w:val="2"/>
        </w:rPr>
        <w:t xml:space="preserve"> </w:t>
      </w:r>
      <w:r w:rsidRPr="00343665">
        <w:rPr>
          <w:rFonts w:ascii="Times New Roman" w:hAnsi="Times New Roman" w:cs="Times New Roman"/>
        </w:rPr>
        <w:t>водоотводных канав, ливнеприемников, промывк</w:t>
      </w:r>
      <w:r w:rsidR="00FD244E">
        <w:rPr>
          <w:rFonts w:ascii="Times New Roman" w:hAnsi="Times New Roman" w:cs="Times New Roman"/>
        </w:rPr>
        <w:t>е</w:t>
      </w:r>
      <w:r w:rsidRPr="00343665">
        <w:rPr>
          <w:rFonts w:ascii="Times New Roman" w:hAnsi="Times New Roman" w:cs="Times New Roman"/>
        </w:rPr>
        <w:t xml:space="preserve"> труб ливневой канализации и водоотводов</w:t>
      </w:r>
      <w:r>
        <w:rPr>
          <w:rFonts w:ascii="Times New Roman" w:hAnsi="Times New Roman" w:cs="Times New Roman"/>
          <w:kern w:val="2"/>
        </w:rPr>
        <w:t>;</w:t>
      </w:r>
      <w:r w:rsidRPr="00343665">
        <w:rPr>
          <w:rFonts w:ascii="Times New Roman" w:hAnsi="Times New Roman" w:cs="Times New Roman"/>
          <w:kern w:val="2"/>
        </w:rPr>
        <w:t xml:space="preserve"> </w:t>
      </w:r>
    </w:p>
    <w:p w:rsidR="00DA06B0" w:rsidRPr="006575AA" w:rsidRDefault="0076190D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в срок до 02</w:t>
      </w:r>
      <w:r w:rsidR="001A44C8">
        <w:rPr>
          <w:rFonts w:ascii="Times New Roman" w:hAnsi="Times New Roman" w:cs="Times New Roman"/>
          <w:kern w:val="2"/>
        </w:rPr>
        <w:t>.03.2020</w:t>
      </w:r>
      <w:r w:rsidR="00DA06B0" w:rsidRPr="006575AA">
        <w:rPr>
          <w:rFonts w:ascii="Times New Roman" w:hAnsi="Times New Roman" w:cs="Times New Roman"/>
          <w:kern w:val="2"/>
        </w:rPr>
        <w:t xml:space="preserve"> привести в готовность </w:t>
      </w:r>
      <w:r w:rsidR="00DA06B0">
        <w:rPr>
          <w:rFonts w:ascii="Times New Roman" w:hAnsi="Times New Roman" w:cs="Times New Roman"/>
          <w:kern w:val="2"/>
        </w:rPr>
        <w:t>технику службы</w:t>
      </w:r>
      <w:r w:rsidR="00DA06B0" w:rsidRPr="006575AA">
        <w:rPr>
          <w:rFonts w:ascii="Times New Roman" w:hAnsi="Times New Roman" w:cs="Times New Roman"/>
          <w:kern w:val="2"/>
        </w:rPr>
        <w:t xml:space="preserve"> со сроком готовности 3 часа, определить порядок и место ее сбора, представить данные о результатах проверки в МКУ «Управление по делам  ГО и ЧС городского округа г.Бор»;  </w:t>
      </w:r>
    </w:p>
    <w:p w:rsidR="00DA06B0" w:rsidRPr="006575AA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в срок до </w:t>
      </w:r>
      <w:r w:rsidR="0076190D">
        <w:rPr>
          <w:rFonts w:ascii="Times New Roman" w:hAnsi="Times New Roman" w:cs="Times New Roman"/>
          <w:kern w:val="2"/>
        </w:rPr>
        <w:t>02.03</w:t>
      </w:r>
      <w:r w:rsidRPr="006575AA">
        <w:rPr>
          <w:rFonts w:ascii="Times New Roman" w:hAnsi="Times New Roman" w:cs="Times New Roman"/>
          <w:kern w:val="2"/>
        </w:rPr>
        <w:t>.20</w:t>
      </w:r>
      <w:r w:rsidR="001A44C8">
        <w:rPr>
          <w:rFonts w:ascii="Times New Roman" w:hAnsi="Times New Roman" w:cs="Times New Roman"/>
          <w:kern w:val="2"/>
        </w:rPr>
        <w:t>20</w:t>
      </w:r>
      <w:r w:rsidRPr="006575AA">
        <w:rPr>
          <w:rFonts w:ascii="Times New Roman" w:hAnsi="Times New Roman" w:cs="Times New Roman"/>
          <w:kern w:val="2"/>
        </w:rPr>
        <w:t xml:space="preserve"> представить сведения об укомплектованности службы дорожной, землеройной, водооткачивающей и другой техникой в </w:t>
      </w:r>
      <w:r>
        <w:rPr>
          <w:rFonts w:ascii="Times New Roman" w:hAnsi="Times New Roman" w:cs="Times New Roman"/>
          <w:kern w:val="2"/>
        </w:rPr>
        <w:t>МКУ «У</w:t>
      </w:r>
      <w:r w:rsidRPr="006575AA">
        <w:rPr>
          <w:rFonts w:ascii="Times New Roman" w:hAnsi="Times New Roman" w:cs="Times New Roman"/>
          <w:kern w:val="2"/>
        </w:rPr>
        <w:t>правление по делам  ГО и ЧС городского округа г.Бор</w:t>
      </w:r>
      <w:r>
        <w:rPr>
          <w:rFonts w:ascii="Times New Roman" w:hAnsi="Times New Roman" w:cs="Times New Roman"/>
          <w:kern w:val="2"/>
        </w:rPr>
        <w:t>»</w:t>
      </w:r>
      <w:r w:rsidRPr="006575AA">
        <w:rPr>
          <w:rFonts w:ascii="Times New Roman" w:hAnsi="Times New Roman" w:cs="Times New Roman"/>
          <w:kern w:val="2"/>
        </w:rPr>
        <w:t xml:space="preserve">, обеспечить ее </w:t>
      </w:r>
      <w:r w:rsidRPr="006575AA">
        <w:rPr>
          <w:rFonts w:ascii="Times New Roman" w:hAnsi="Times New Roman" w:cs="Times New Roman"/>
          <w:kern w:val="2"/>
        </w:rPr>
        <w:lastRenderedPageBreak/>
        <w:t>готовность к действиям по защите населенных пунктов и хозяйственных объектов;</w:t>
      </w:r>
    </w:p>
    <w:p w:rsidR="00DA06B0" w:rsidRPr="0025606C" w:rsidRDefault="00DA06B0" w:rsidP="00DA06B0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определить состав сил  и средств,  необходимых  для  укрепления существующих,  а также  создания  искусственных  дамб  в к</w:t>
      </w:r>
      <w:r>
        <w:rPr>
          <w:rFonts w:ascii="Times New Roman" w:hAnsi="Times New Roman" w:cs="Times New Roman"/>
          <w:kern w:val="2"/>
        </w:rPr>
        <w:t xml:space="preserve">ритических </w:t>
      </w:r>
      <w:r w:rsidRPr="0025606C">
        <w:rPr>
          <w:rFonts w:ascii="Times New Roman" w:hAnsi="Times New Roman" w:cs="Times New Roman"/>
          <w:kern w:val="2"/>
        </w:rPr>
        <w:t>местах;</w:t>
      </w:r>
    </w:p>
    <w:p w:rsidR="00DA06B0" w:rsidRPr="0025606C" w:rsidRDefault="00DA06B0" w:rsidP="00BD02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06C">
        <w:rPr>
          <w:rFonts w:ascii="Times New Roman" w:hAnsi="Times New Roman" w:cs="Times New Roman"/>
          <w:kern w:val="2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контроль за </w:t>
      </w:r>
      <w:r w:rsidRPr="0025606C">
        <w:rPr>
          <w:rFonts w:ascii="Times New Roman" w:hAnsi="Times New Roman" w:cs="Times New Roman"/>
          <w:sz w:val="28"/>
          <w:szCs w:val="28"/>
        </w:rPr>
        <w:t xml:space="preserve">вывозом твердых бытовых </w:t>
      </w:r>
      <w:r>
        <w:rPr>
          <w:rFonts w:ascii="Times New Roman" w:hAnsi="Times New Roman" w:cs="Times New Roman"/>
          <w:sz w:val="28"/>
          <w:szCs w:val="28"/>
        </w:rPr>
        <w:t xml:space="preserve">отходов с придомовых территорий в соответствии с утвержденным графиками </w:t>
      </w:r>
      <w:r w:rsidRPr="0025606C">
        <w:rPr>
          <w:rFonts w:ascii="Times New Roman" w:hAnsi="Times New Roman" w:cs="Times New Roman"/>
          <w:sz w:val="28"/>
          <w:szCs w:val="28"/>
        </w:rPr>
        <w:t>и их санитарным содержанием.</w:t>
      </w:r>
    </w:p>
    <w:p w:rsidR="00DA06B0" w:rsidRPr="0025606C" w:rsidRDefault="00DA06B0" w:rsidP="00DA06B0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25606C">
        <w:rPr>
          <w:rFonts w:ascii="Times New Roman" w:hAnsi="Times New Roman" w:cs="Times New Roman"/>
          <w:kern w:val="2"/>
        </w:rPr>
        <w:t xml:space="preserve"> 4.2. Службы  оповещения  и  связи  (А.В.Щепров):</w:t>
      </w:r>
    </w:p>
    <w:p w:rsidR="00DA06B0" w:rsidRPr="006575AA" w:rsidRDefault="00DA06B0" w:rsidP="00DA06B0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и подготовить к работе систему оповещения населения,  обеспечить надежность доведения информации  до 100% населения;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иметь резерв сил  и средств для  обеспечения  управления работами  по ликвидации  ЧС,  связанных  с прохождением паводка.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4.3</w:t>
      </w:r>
      <w:r w:rsidRPr="006575AA">
        <w:rPr>
          <w:rFonts w:ascii="Times New Roman" w:hAnsi="Times New Roman" w:cs="Times New Roman"/>
          <w:kern w:val="2"/>
        </w:rPr>
        <w:t xml:space="preserve">. </w:t>
      </w:r>
      <w:r>
        <w:rPr>
          <w:rFonts w:ascii="Times New Roman" w:hAnsi="Times New Roman" w:cs="Times New Roman"/>
          <w:kern w:val="2"/>
        </w:rPr>
        <w:t>Автот</w:t>
      </w:r>
      <w:r w:rsidRPr="006575AA">
        <w:rPr>
          <w:rFonts w:ascii="Times New Roman" w:hAnsi="Times New Roman" w:cs="Times New Roman"/>
          <w:kern w:val="2"/>
        </w:rPr>
        <w:t>ранспортной службы (</w:t>
      </w:r>
      <w:r w:rsidR="001A44C8">
        <w:rPr>
          <w:rFonts w:ascii="Times New Roman" w:hAnsi="Times New Roman" w:cs="Times New Roman"/>
          <w:kern w:val="2"/>
        </w:rPr>
        <w:t>А</w:t>
      </w:r>
      <w:r w:rsidR="008A22F2">
        <w:rPr>
          <w:rFonts w:ascii="Times New Roman" w:hAnsi="Times New Roman" w:cs="Times New Roman"/>
          <w:kern w:val="2"/>
        </w:rPr>
        <w:t>.В.</w:t>
      </w:r>
      <w:r w:rsidR="001A44C8">
        <w:rPr>
          <w:rFonts w:ascii="Times New Roman" w:hAnsi="Times New Roman" w:cs="Times New Roman"/>
          <w:kern w:val="2"/>
        </w:rPr>
        <w:t>Ольнев</w:t>
      </w:r>
      <w:r w:rsidRPr="006575AA">
        <w:rPr>
          <w:rFonts w:ascii="Times New Roman" w:hAnsi="Times New Roman" w:cs="Times New Roman"/>
          <w:kern w:val="2"/>
        </w:rPr>
        <w:t>):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уточнить расчет транспортных средств (автобусов, грузовых автомобилей), необходимых для эвакуации населения и перевозки  материальных и культурных ценностей;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в срок до </w:t>
      </w:r>
      <w:r w:rsidR="0076190D">
        <w:rPr>
          <w:rFonts w:ascii="Times New Roman" w:hAnsi="Times New Roman" w:cs="Times New Roman"/>
          <w:kern w:val="2"/>
        </w:rPr>
        <w:t>02</w:t>
      </w:r>
      <w:r w:rsidRPr="006575AA">
        <w:rPr>
          <w:rFonts w:ascii="Times New Roman" w:hAnsi="Times New Roman" w:cs="Times New Roman"/>
          <w:kern w:val="2"/>
        </w:rPr>
        <w:t>.03.20</w:t>
      </w:r>
      <w:r w:rsidR="001A44C8">
        <w:rPr>
          <w:rFonts w:ascii="Times New Roman" w:hAnsi="Times New Roman" w:cs="Times New Roman"/>
          <w:kern w:val="2"/>
        </w:rPr>
        <w:t>20</w:t>
      </w:r>
      <w:r w:rsidRPr="006575AA">
        <w:rPr>
          <w:rFonts w:ascii="Times New Roman" w:hAnsi="Times New Roman" w:cs="Times New Roman"/>
          <w:kern w:val="2"/>
        </w:rPr>
        <w:t xml:space="preserve"> определить количество и сроки поставки транспортных средств, график представить </w:t>
      </w:r>
      <w:r w:rsidR="00B7141E">
        <w:rPr>
          <w:rFonts w:ascii="Times New Roman" w:hAnsi="Times New Roman" w:cs="Times New Roman"/>
          <w:kern w:val="2"/>
        </w:rPr>
        <w:t>в</w:t>
      </w:r>
      <w:r w:rsidRPr="006575AA">
        <w:rPr>
          <w:rFonts w:ascii="Times New Roman" w:hAnsi="Times New Roman" w:cs="Times New Roman"/>
          <w:kern w:val="2"/>
        </w:rPr>
        <w:t xml:space="preserve"> МКУ «Управление по делам ГО и ЧС городского округа г.Бор».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4.4</w:t>
      </w:r>
      <w:r w:rsidRPr="006575AA">
        <w:rPr>
          <w:rFonts w:ascii="Times New Roman" w:hAnsi="Times New Roman" w:cs="Times New Roman"/>
          <w:kern w:val="2"/>
        </w:rPr>
        <w:t>. Автодорожной  службы (Д.В.Зайцев):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организовать мониторинг состояния дорог</w:t>
      </w:r>
      <w:r>
        <w:rPr>
          <w:rFonts w:ascii="Times New Roman" w:hAnsi="Times New Roman" w:cs="Times New Roman"/>
          <w:kern w:val="2"/>
        </w:rPr>
        <w:t xml:space="preserve"> областного подчинения</w:t>
      </w:r>
      <w:r w:rsidRPr="006575AA">
        <w:rPr>
          <w:rFonts w:ascii="Times New Roman" w:hAnsi="Times New Roman" w:cs="Times New Roman"/>
          <w:kern w:val="2"/>
        </w:rPr>
        <w:t xml:space="preserve">; 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в срок до </w:t>
      </w:r>
      <w:r w:rsidR="0076190D">
        <w:rPr>
          <w:rFonts w:ascii="Times New Roman" w:hAnsi="Times New Roman" w:cs="Times New Roman"/>
          <w:kern w:val="2"/>
        </w:rPr>
        <w:t>02</w:t>
      </w:r>
      <w:r w:rsidR="001A44C8">
        <w:rPr>
          <w:rFonts w:ascii="Times New Roman" w:hAnsi="Times New Roman" w:cs="Times New Roman"/>
          <w:kern w:val="2"/>
        </w:rPr>
        <w:t>.03.2020</w:t>
      </w:r>
      <w:r w:rsidRPr="006575AA">
        <w:rPr>
          <w:rFonts w:ascii="Times New Roman" w:hAnsi="Times New Roman" w:cs="Times New Roman"/>
          <w:kern w:val="2"/>
        </w:rPr>
        <w:t xml:space="preserve"> организовать проверку  готовности  водопропускных  сооружений  на дорогах  городского округа г.Бор.</w:t>
      </w:r>
    </w:p>
    <w:p w:rsidR="00DA06B0" w:rsidRPr="006575AA" w:rsidRDefault="00DA06B0" w:rsidP="00DA06B0">
      <w:pPr>
        <w:pStyle w:val="Iauiue"/>
        <w:widowControl w:val="0"/>
        <w:tabs>
          <w:tab w:val="left" w:pos="993"/>
        </w:tabs>
        <w:spacing w:line="360" w:lineRule="auto"/>
        <w:ind w:left="708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4.5</w:t>
      </w:r>
      <w:r w:rsidRPr="006575AA">
        <w:rPr>
          <w:rFonts w:ascii="Times New Roman" w:hAnsi="Times New Roman" w:cs="Times New Roman"/>
          <w:kern w:val="2"/>
        </w:rPr>
        <w:t>. Службы  торговли  и питания (О.П.Алешина):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подготовить к развертыванию в местах временного размещения  эвакуируемого  населения  подвижные  пункты  питания  и вещевого  снабжения.</w:t>
      </w:r>
    </w:p>
    <w:p w:rsidR="00DA06B0" w:rsidRPr="006575AA" w:rsidRDefault="00DA06B0" w:rsidP="00DA06B0">
      <w:pPr>
        <w:pStyle w:val="Iauiue"/>
        <w:widowControl w:val="0"/>
        <w:tabs>
          <w:tab w:val="num" w:pos="360"/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         </w:t>
      </w:r>
      <w:r>
        <w:rPr>
          <w:rFonts w:ascii="Times New Roman" w:hAnsi="Times New Roman" w:cs="Times New Roman"/>
          <w:kern w:val="2"/>
        </w:rPr>
        <w:t>4.6</w:t>
      </w:r>
      <w:r w:rsidRPr="006575AA">
        <w:rPr>
          <w:rFonts w:ascii="Times New Roman" w:hAnsi="Times New Roman" w:cs="Times New Roman"/>
          <w:kern w:val="2"/>
        </w:rPr>
        <w:t>.  Медицинской службы (</w:t>
      </w:r>
      <w:r>
        <w:rPr>
          <w:rFonts w:ascii="Times New Roman" w:hAnsi="Times New Roman" w:cs="Times New Roman"/>
          <w:kern w:val="2"/>
        </w:rPr>
        <w:t>А.</w:t>
      </w:r>
      <w:r w:rsidR="001A44C8">
        <w:rPr>
          <w:rFonts w:ascii="Times New Roman" w:hAnsi="Times New Roman" w:cs="Times New Roman"/>
          <w:kern w:val="2"/>
        </w:rPr>
        <w:t>Я</w:t>
      </w:r>
      <w:r>
        <w:rPr>
          <w:rFonts w:ascii="Times New Roman" w:hAnsi="Times New Roman" w:cs="Times New Roman"/>
          <w:kern w:val="2"/>
        </w:rPr>
        <w:t>.</w:t>
      </w:r>
      <w:r w:rsidR="001A44C8">
        <w:rPr>
          <w:rFonts w:ascii="Times New Roman" w:hAnsi="Times New Roman" w:cs="Times New Roman"/>
          <w:kern w:val="2"/>
        </w:rPr>
        <w:t>Полонецкий</w:t>
      </w:r>
      <w:r w:rsidRPr="006575AA">
        <w:rPr>
          <w:rFonts w:ascii="Times New Roman" w:hAnsi="Times New Roman" w:cs="Times New Roman"/>
          <w:kern w:val="2"/>
        </w:rPr>
        <w:t>):</w:t>
      </w:r>
    </w:p>
    <w:p w:rsidR="00DA06B0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ближайшие  к местам </w:t>
      </w:r>
      <w:r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подтопления  лечебные  учреждения  для  приема населения,  нуждающегося  в медицинской помощи;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обеспечить фельдшерско-акушерские пункты необходимыми медикаментами;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lastRenderedPageBreak/>
        <w:t xml:space="preserve">определить состав </w:t>
      </w:r>
      <w:r w:rsidRPr="006575AA">
        <w:rPr>
          <w:rFonts w:ascii="Times New Roman" w:hAnsi="Times New Roman" w:cs="Times New Roman"/>
          <w:kern w:val="2"/>
        </w:rPr>
        <w:t>сил  и средств  для оказания  первой  медицинской  помощи  пострадавшим  от  наводнения  и лицам,  участвующим  в ликвидации последствий паводка.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4.7. </w:t>
      </w:r>
      <w:r w:rsidRPr="006575AA">
        <w:rPr>
          <w:rFonts w:ascii="Times New Roman" w:hAnsi="Times New Roman" w:cs="Times New Roman"/>
          <w:kern w:val="2"/>
        </w:rPr>
        <w:t>Службы  защиты  жив</w:t>
      </w:r>
      <w:r>
        <w:rPr>
          <w:rFonts w:ascii="Times New Roman" w:hAnsi="Times New Roman" w:cs="Times New Roman"/>
          <w:kern w:val="2"/>
        </w:rPr>
        <w:t>отных  и  растений (И.Н.Храмов</w:t>
      </w:r>
      <w:r w:rsidRPr="006575AA">
        <w:rPr>
          <w:rFonts w:ascii="Times New Roman" w:hAnsi="Times New Roman" w:cs="Times New Roman"/>
          <w:kern w:val="2"/>
        </w:rPr>
        <w:t>):</w:t>
      </w:r>
    </w:p>
    <w:p w:rsidR="00DA06B0" w:rsidRPr="00DA72EC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проверить  состояние  сельскохозяйственных складских  помещений  и  </w:t>
      </w:r>
      <w:r>
        <w:rPr>
          <w:rFonts w:ascii="Times New Roman" w:hAnsi="Times New Roman" w:cs="Times New Roman"/>
          <w:kern w:val="2"/>
        </w:rPr>
        <w:t>предоставить в МКУ «Управление по делам ГО и ЧС</w:t>
      </w:r>
      <w:r w:rsidRPr="006575AA">
        <w:rPr>
          <w:rFonts w:ascii="Times New Roman" w:hAnsi="Times New Roman" w:cs="Times New Roman"/>
          <w:kern w:val="2"/>
        </w:rPr>
        <w:t xml:space="preserve">  </w:t>
      </w:r>
      <w:r>
        <w:rPr>
          <w:rFonts w:ascii="Times New Roman" w:hAnsi="Times New Roman" w:cs="Times New Roman"/>
          <w:kern w:val="2"/>
        </w:rPr>
        <w:t>городского округа г.Бор» информацию о возможности</w:t>
      </w:r>
      <w:r w:rsidRPr="006575AA">
        <w:rPr>
          <w:rFonts w:ascii="Times New Roman" w:hAnsi="Times New Roman" w:cs="Times New Roman"/>
          <w:kern w:val="2"/>
        </w:rPr>
        <w:t xml:space="preserve">  попадания минеральных  удобрений, ядохимикатов  и кормов  в реки, </w:t>
      </w:r>
      <w:r>
        <w:rPr>
          <w:rFonts w:ascii="Times New Roman" w:hAnsi="Times New Roman" w:cs="Times New Roman"/>
          <w:kern w:val="2"/>
        </w:rPr>
        <w:t xml:space="preserve"> водоемы  в  паводковый  период, и мерах по предотвращению таких последствий;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места  для  временного  размещения  скота  из  возможных  </w:t>
      </w:r>
      <w:r>
        <w:rPr>
          <w:rFonts w:ascii="Times New Roman" w:hAnsi="Times New Roman" w:cs="Times New Roman"/>
          <w:kern w:val="2"/>
        </w:rPr>
        <w:t>подтопляемых  районов.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left="851" w:hanging="142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4.8</w:t>
      </w:r>
      <w:r w:rsidRPr="006575AA">
        <w:rPr>
          <w:rFonts w:ascii="Times New Roman" w:hAnsi="Times New Roman" w:cs="Times New Roman"/>
          <w:kern w:val="2"/>
        </w:rPr>
        <w:t>. Службы  энергоснабжения (</w:t>
      </w:r>
      <w:r w:rsidR="001A44C8">
        <w:rPr>
          <w:rFonts w:ascii="Times New Roman" w:hAnsi="Times New Roman" w:cs="Times New Roman"/>
          <w:kern w:val="2"/>
        </w:rPr>
        <w:t>А.С.Чубуков</w:t>
      </w:r>
      <w:r w:rsidRPr="006575AA">
        <w:rPr>
          <w:rFonts w:ascii="Times New Roman" w:hAnsi="Times New Roman" w:cs="Times New Roman"/>
          <w:kern w:val="2"/>
        </w:rPr>
        <w:t>):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состав  сил  и  средств,  необходимых  для  ликвидации ЧС при прохождении  паводка,  из  расчета проведения  посменной  круглосуточной  работы;</w:t>
      </w:r>
    </w:p>
    <w:p w:rsidR="00DA06B0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и подготовить автономные  источники  энергоснабжения  для  подачи  электроэнергии в места аварий и проведения аварийно-спасательных и других неотложных работ</w:t>
      </w:r>
      <w:r>
        <w:rPr>
          <w:rFonts w:ascii="Times New Roman" w:hAnsi="Times New Roman" w:cs="Times New Roman"/>
          <w:kern w:val="2"/>
        </w:rPr>
        <w:t>;</w:t>
      </w:r>
    </w:p>
    <w:p w:rsidR="00DA06B0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провести ревизию и устранить дефекты трансформаторных подстанций, подземных коммуникаций</w:t>
      </w:r>
      <w:r w:rsidRPr="006575AA">
        <w:rPr>
          <w:rFonts w:ascii="Times New Roman" w:hAnsi="Times New Roman" w:cs="Times New Roman"/>
          <w:kern w:val="2"/>
        </w:rPr>
        <w:t>.</w:t>
      </w:r>
    </w:p>
    <w:p w:rsidR="00DA06B0" w:rsidRPr="00335CDE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335CDE">
        <w:rPr>
          <w:rFonts w:ascii="Times New Roman" w:hAnsi="Times New Roman" w:cs="Times New Roman"/>
          <w:kern w:val="2"/>
        </w:rPr>
        <w:t>4.9. Службы материально-технического снабжения (Д.В.Голубин):</w:t>
      </w:r>
    </w:p>
    <w:p w:rsidR="00DA06B0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согласовать  с транспортной  службой    вопрос  выделения транспорта  для  перевозки  средств  материально-технического  снабжения.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5.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Рекомендовать отдел</w:t>
      </w:r>
      <w:r w:rsidR="000611B4">
        <w:rPr>
          <w:rFonts w:ascii="Times New Roman" w:hAnsi="Times New Roman" w:cs="Times New Roman"/>
          <w:kern w:val="2"/>
        </w:rPr>
        <w:t>у</w:t>
      </w:r>
      <w:r>
        <w:rPr>
          <w:rFonts w:ascii="Times New Roman" w:hAnsi="Times New Roman" w:cs="Times New Roman"/>
          <w:kern w:val="2"/>
        </w:rPr>
        <w:t xml:space="preserve"> МВД России по г.</w:t>
      </w:r>
      <w:r w:rsidRPr="00A86833">
        <w:rPr>
          <w:rFonts w:ascii="Times New Roman" w:hAnsi="Times New Roman" w:cs="Times New Roman"/>
          <w:kern w:val="2"/>
        </w:rPr>
        <w:t xml:space="preserve">Бор </w:t>
      </w:r>
      <w:r w:rsidR="000611B4" w:rsidRPr="00A86833">
        <w:rPr>
          <w:rFonts w:ascii="Times New Roman" w:hAnsi="Times New Roman" w:cs="Times New Roman"/>
          <w:kern w:val="2"/>
        </w:rPr>
        <w:t>(</w:t>
      </w:r>
      <w:r w:rsidR="004725A7">
        <w:rPr>
          <w:rFonts w:ascii="Times New Roman" w:hAnsi="Times New Roman" w:cs="Times New Roman"/>
          <w:kern w:val="2"/>
        </w:rPr>
        <w:t>О.Ю.Корнилов</w:t>
      </w:r>
      <w:r w:rsidR="000611B4" w:rsidRPr="00A86833">
        <w:rPr>
          <w:rFonts w:ascii="Times New Roman" w:hAnsi="Times New Roman" w:cs="Times New Roman"/>
          <w:kern w:val="2"/>
        </w:rPr>
        <w:t>)</w:t>
      </w:r>
      <w:r w:rsidRPr="00A86833">
        <w:rPr>
          <w:rFonts w:ascii="Times New Roman" w:hAnsi="Times New Roman" w:cs="Times New Roman"/>
          <w:kern w:val="2"/>
        </w:rPr>
        <w:t>:</w:t>
      </w:r>
    </w:p>
    <w:p w:rsidR="00DA06B0" w:rsidRPr="006575AA" w:rsidRDefault="00DA06B0" w:rsidP="00DA06B0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-142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организовать контроль в местах традиционного подъезда (подхода) к водоемам для ловли рыбы в период паводка;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состав  сил  и средств для обеспечения общественного порядка при выводе населения из зон затопления (подтопления), охраны имущества  граждан. </w:t>
      </w:r>
    </w:p>
    <w:p w:rsidR="00DA06B0" w:rsidRPr="004E2C40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6</w:t>
      </w:r>
      <w:r w:rsidRPr="006575AA">
        <w:rPr>
          <w:rFonts w:ascii="Times New Roman" w:hAnsi="Times New Roman" w:cs="Times New Roman"/>
          <w:kern w:val="2"/>
        </w:rPr>
        <w:t xml:space="preserve">. </w:t>
      </w:r>
      <w:r w:rsidR="004725A7">
        <w:rPr>
          <w:rFonts w:ascii="Times New Roman" w:hAnsi="Times New Roman" w:cs="Times New Roman"/>
          <w:kern w:val="2"/>
        </w:rPr>
        <w:t>Управлению</w:t>
      </w:r>
      <w:r w:rsidRPr="00744F9C">
        <w:rPr>
          <w:rFonts w:ascii="Times New Roman" w:hAnsi="Times New Roman" w:cs="Times New Roman"/>
          <w:kern w:val="2"/>
        </w:rPr>
        <w:t xml:space="preserve"> образования</w:t>
      </w:r>
      <w:r w:rsidR="004725A7">
        <w:rPr>
          <w:rFonts w:ascii="Times New Roman" w:hAnsi="Times New Roman" w:cs="Times New Roman"/>
          <w:kern w:val="2"/>
        </w:rPr>
        <w:t xml:space="preserve"> и молодежной политики</w:t>
      </w:r>
      <w:r w:rsidRPr="00744F9C">
        <w:rPr>
          <w:rFonts w:ascii="Times New Roman" w:hAnsi="Times New Roman" w:cs="Times New Roman"/>
          <w:kern w:val="2"/>
        </w:rPr>
        <w:t xml:space="preserve"> администрации городского округа г.Бор</w:t>
      </w:r>
      <w:r w:rsidR="006A01A5">
        <w:rPr>
          <w:rFonts w:ascii="Times New Roman" w:hAnsi="Times New Roman" w:cs="Times New Roman"/>
          <w:kern w:val="2"/>
        </w:rPr>
        <w:t xml:space="preserve"> </w:t>
      </w:r>
      <w:r w:rsidR="004725A7">
        <w:rPr>
          <w:rFonts w:ascii="Times New Roman" w:hAnsi="Times New Roman" w:cs="Times New Roman"/>
          <w:kern w:val="2"/>
        </w:rPr>
        <w:t>(Л.А.Алексеева)</w:t>
      </w:r>
      <w:r w:rsidR="00DC0680">
        <w:rPr>
          <w:rFonts w:ascii="Times New Roman" w:hAnsi="Times New Roman" w:cs="Times New Roman"/>
          <w:kern w:val="2"/>
        </w:rPr>
        <w:t xml:space="preserve"> </w:t>
      </w:r>
      <w:r w:rsidRPr="00744F9C">
        <w:rPr>
          <w:rFonts w:ascii="Times New Roman" w:hAnsi="Times New Roman" w:cs="Times New Roman"/>
          <w:kern w:val="2"/>
        </w:rPr>
        <w:t xml:space="preserve">проверить документацию и </w:t>
      </w:r>
      <w:r w:rsidRPr="00744F9C">
        <w:rPr>
          <w:rFonts w:ascii="Times New Roman" w:hAnsi="Times New Roman" w:cs="Times New Roman"/>
          <w:kern w:val="2"/>
        </w:rPr>
        <w:lastRenderedPageBreak/>
        <w:t xml:space="preserve">возможность развертывания пунктов временного размещения на базе </w:t>
      </w:r>
      <w:r w:rsidR="00DC0680" w:rsidRPr="00744F9C">
        <w:rPr>
          <w:rFonts w:ascii="Times New Roman" w:hAnsi="Times New Roman" w:cs="Times New Roman"/>
          <w:kern w:val="2"/>
        </w:rPr>
        <w:t xml:space="preserve">подведомственных </w:t>
      </w:r>
      <w:r w:rsidRPr="00744F9C">
        <w:rPr>
          <w:rFonts w:ascii="Times New Roman" w:hAnsi="Times New Roman" w:cs="Times New Roman"/>
          <w:kern w:val="2"/>
        </w:rPr>
        <w:t xml:space="preserve">учреждений согласно </w:t>
      </w:r>
      <w:r w:rsidR="004E2C40" w:rsidRPr="004E2C40">
        <w:rPr>
          <w:rFonts w:ascii="Times New Roman" w:hAnsi="Times New Roman" w:cs="Times New Roman"/>
        </w:rPr>
        <w:t>постановлению администрации городского округа г.Бор от 13.11.2018 № 6527 «Об утверждении Положения о пунктах временного размещения эвакуируемого населения городского округа г.Бор</w:t>
      </w:r>
      <w:r w:rsidR="004E2C40">
        <w:rPr>
          <w:rFonts w:ascii="Times New Roman" w:hAnsi="Times New Roman" w:cs="Times New Roman"/>
        </w:rPr>
        <w:t>».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  <w:tab w:val="num" w:pos="14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>. Рекомендовать руководителям организаций и предприятий</w:t>
      </w:r>
      <w:r>
        <w:rPr>
          <w:rFonts w:ascii="Times New Roman" w:hAnsi="Times New Roman" w:cs="Times New Roman"/>
          <w:kern w:val="2"/>
        </w:rPr>
        <w:t>, осуществляющих свою деятельность на территории городского округа город Бор Нижегородской области,</w:t>
      </w:r>
      <w:r w:rsidRPr="006575AA">
        <w:rPr>
          <w:rFonts w:ascii="Times New Roman" w:hAnsi="Times New Roman" w:cs="Times New Roman"/>
          <w:kern w:val="2"/>
        </w:rPr>
        <w:t xml:space="preserve"> принять необходимые меры по выпол</w:t>
      </w:r>
      <w:r w:rsidR="0076190D">
        <w:rPr>
          <w:rFonts w:ascii="Times New Roman" w:hAnsi="Times New Roman" w:cs="Times New Roman"/>
          <w:kern w:val="2"/>
        </w:rPr>
        <w:t xml:space="preserve">нению противопаводковых </w:t>
      </w:r>
      <w:r w:rsidRPr="006575AA">
        <w:rPr>
          <w:rFonts w:ascii="Times New Roman" w:hAnsi="Times New Roman" w:cs="Times New Roman"/>
          <w:kern w:val="2"/>
        </w:rPr>
        <w:t>мероприятий.</w:t>
      </w:r>
    </w:p>
    <w:p w:rsidR="00DA06B0" w:rsidRPr="006575AA" w:rsidRDefault="00DA06B0" w:rsidP="00DA06B0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</w:t>
      </w:r>
      <w:r w:rsidRPr="006575AA">
        <w:rPr>
          <w:rFonts w:ascii="Times New Roman" w:hAnsi="Times New Roman" w:cs="Times New Roman"/>
          <w:kern w:val="2"/>
        </w:rPr>
        <w:t>. Департаменту финансов администрации городского округа г.Бор (</w:t>
      </w:r>
      <w:r>
        <w:rPr>
          <w:rFonts w:ascii="Times New Roman" w:hAnsi="Times New Roman" w:cs="Times New Roman"/>
          <w:kern w:val="2"/>
        </w:rPr>
        <w:t>Г.Д.Симакова</w:t>
      </w:r>
      <w:r w:rsidRPr="006575AA">
        <w:rPr>
          <w:rFonts w:ascii="Times New Roman" w:hAnsi="Times New Roman" w:cs="Times New Roman"/>
          <w:kern w:val="2"/>
        </w:rPr>
        <w:t xml:space="preserve">) </w:t>
      </w:r>
      <w:r>
        <w:rPr>
          <w:rFonts w:ascii="Times New Roman" w:hAnsi="Times New Roman" w:cs="Times New Roman"/>
          <w:kern w:val="2"/>
        </w:rPr>
        <w:t>в случае возникновения чрезвычайной ситуации во время прохождения весеннего половодья обеспечить</w:t>
      </w:r>
      <w:r w:rsidRPr="006575AA">
        <w:rPr>
          <w:rFonts w:ascii="Times New Roman" w:hAnsi="Times New Roman" w:cs="Times New Roman"/>
          <w:kern w:val="2"/>
        </w:rPr>
        <w:t xml:space="preserve"> выделение финансовых средств на организацию и проведение противопаводковых мероприятий и ликвидацию возможных чрезвычайных ситуаций за счет </w:t>
      </w:r>
      <w:r w:rsidRPr="008D7201">
        <w:rPr>
          <w:rFonts w:ascii="Times New Roman" w:hAnsi="Times New Roman" w:cs="Times New Roman"/>
          <w:kern w:val="2"/>
        </w:rPr>
        <w:t xml:space="preserve">средств </w:t>
      </w:r>
      <w:r>
        <w:rPr>
          <w:rFonts w:ascii="Times New Roman" w:hAnsi="Times New Roman" w:cs="Times New Roman"/>
        </w:rPr>
        <w:t>резервного фонда  администрации городского округа г.Бор</w:t>
      </w:r>
      <w:r w:rsidRPr="006575AA">
        <w:rPr>
          <w:rFonts w:ascii="Times New Roman" w:hAnsi="Times New Roman" w:cs="Times New Roman"/>
          <w:kern w:val="2"/>
        </w:rPr>
        <w:t xml:space="preserve">. </w:t>
      </w:r>
    </w:p>
    <w:p w:rsidR="00DA06B0" w:rsidRPr="006575AA" w:rsidRDefault="00DA06B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9. Рекомендовать директору </w:t>
      </w:r>
      <w:r w:rsidRPr="006575AA">
        <w:rPr>
          <w:rFonts w:ascii="Times New Roman" w:hAnsi="Times New Roman" w:cs="Times New Roman"/>
          <w:kern w:val="2"/>
        </w:rPr>
        <w:t xml:space="preserve">АО «Борский Водоканал» </w:t>
      </w:r>
      <w:r>
        <w:rPr>
          <w:rFonts w:ascii="Times New Roman" w:hAnsi="Times New Roman" w:cs="Times New Roman"/>
          <w:kern w:val="2"/>
        </w:rPr>
        <w:t>А.В.Иванову</w:t>
      </w:r>
      <w:r w:rsidRPr="006575AA">
        <w:rPr>
          <w:rFonts w:ascii="Times New Roman" w:hAnsi="Times New Roman" w:cs="Times New Roman"/>
          <w:kern w:val="2"/>
        </w:rPr>
        <w:t>:</w:t>
      </w:r>
    </w:p>
    <w:p w:rsidR="00DA06B0" w:rsidRPr="006575AA" w:rsidRDefault="00DA06B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обследование состояния и готовности к пропуску паводка подводных переходов трубопроводов через р.Волга</w:t>
      </w:r>
      <w:r>
        <w:rPr>
          <w:rFonts w:ascii="Times New Roman" w:hAnsi="Times New Roman" w:cs="Times New Roman"/>
          <w:kern w:val="2"/>
        </w:rPr>
        <w:t xml:space="preserve"> (канализационный коллектор)</w:t>
      </w:r>
      <w:r w:rsidRPr="006575AA">
        <w:rPr>
          <w:rFonts w:ascii="Times New Roman" w:hAnsi="Times New Roman" w:cs="Times New Roman"/>
          <w:kern w:val="2"/>
        </w:rPr>
        <w:t>, иметь в готовности силы и средства для ликвидации возможных чрезвычайных ситуаций;</w:t>
      </w:r>
    </w:p>
    <w:p w:rsidR="00DA06B0" w:rsidRPr="006575AA" w:rsidRDefault="00DA06B0" w:rsidP="00DA06B0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в срок до </w:t>
      </w:r>
      <w:r w:rsidR="0076190D">
        <w:rPr>
          <w:rFonts w:ascii="Times New Roman" w:hAnsi="Times New Roman" w:cs="Times New Roman"/>
          <w:kern w:val="2"/>
        </w:rPr>
        <w:t>02</w:t>
      </w:r>
      <w:r w:rsidR="003709D4">
        <w:rPr>
          <w:rFonts w:ascii="Times New Roman" w:hAnsi="Times New Roman" w:cs="Times New Roman"/>
          <w:kern w:val="2"/>
        </w:rPr>
        <w:t>.03.2020</w:t>
      </w:r>
      <w:r w:rsidRPr="006575AA">
        <w:rPr>
          <w:rFonts w:ascii="Times New Roman" w:hAnsi="Times New Roman" w:cs="Times New Roman"/>
          <w:kern w:val="2"/>
        </w:rPr>
        <w:t xml:space="preserve"> провести смотр готовности водооткачивающей техники и </w:t>
      </w:r>
      <w:r>
        <w:rPr>
          <w:rFonts w:ascii="Times New Roman" w:hAnsi="Times New Roman" w:cs="Times New Roman"/>
          <w:kern w:val="2"/>
        </w:rPr>
        <w:t xml:space="preserve">информацию </w:t>
      </w:r>
      <w:r w:rsidRPr="006575AA">
        <w:rPr>
          <w:rFonts w:ascii="Times New Roman" w:hAnsi="Times New Roman" w:cs="Times New Roman"/>
          <w:kern w:val="2"/>
        </w:rPr>
        <w:t xml:space="preserve">о результатах представить </w:t>
      </w:r>
      <w:r>
        <w:rPr>
          <w:rFonts w:ascii="Times New Roman" w:hAnsi="Times New Roman" w:cs="Times New Roman"/>
          <w:kern w:val="2"/>
        </w:rPr>
        <w:t xml:space="preserve">в </w:t>
      </w:r>
      <w:r w:rsidRPr="006575AA">
        <w:rPr>
          <w:rFonts w:ascii="Times New Roman" w:hAnsi="Times New Roman" w:cs="Times New Roman"/>
          <w:kern w:val="2"/>
        </w:rPr>
        <w:t>МКУ «Управление по делам ГО и ЧС городского округа г.Бор».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10</w:t>
      </w:r>
      <w:r w:rsidRPr="006575AA">
        <w:rPr>
          <w:rFonts w:ascii="Times New Roman" w:hAnsi="Times New Roman" w:cs="Times New Roman"/>
          <w:kern w:val="2"/>
        </w:rPr>
        <w:t xml:space="preserve">. </w:t>
      </w:r>
      <w:r w:rsidRPr="00744F9C">
        <w:rPr>
          <w:rFonts w:ascii="Times New Roman" w:hAnsi="Times New Roman" w:cs="Times New Roman"/>
          <w:kern w:val="2"/>
        </w:rPr>
        <w:t xml:space="preserve">Рекомендовать начальнику </w:t>
      </w:r>
      <w:r>
        <w:rPr>
          <w:rFonts w:ascii="Times New Roman" w:hAnsi="Times New Roman" w:cs="Times New Roman"/>
          <w:kern w:val="2"/>
        </w:rPr>
        <w:t>аварийно-</w:t>
      </w:r>
      <w:r w:rsidRPr="00744F9C">
        <w:rPr>
          <w:rFonts w:ascii="Times New Roman" w:hAnsi="Times New Roman" w:cs="Times New Roman"/>
          <w:kern w:val="2"/>
        </w:rPr>
        <w:t>спасательного отряда г.Бор ГКУ «Управление по делам ГО, ЧС и ПБ Нижегородской области»</w:t>
      </w:r>
      <w:r>
        <w:rPr>
          <w:rFonts w:ascii="Times New Roman" w:hAnsi="Times New Roman" w:cs="Times New Roman"/>
          <w:kern w:val="2"/>
        </w:rPr>
        <w:t xml:space="preserve"> А.П.Никифорову</w:t>
      </w:r>
      <w:r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 </w:t>
      </w:r>
      <w:r w:rsidRPr="006575AA">
        <w:rPr>
          <w:rFonts w:ascii="Times New Roman" w:hAnsi="Times New Roman" w:cs="Times New Roman"/>
          <w:kern w:val="2"/>
        </w:rPr>
        <w:t>обеспечить готовность сил и средств аварийно-спасательного отряда со специальным оборудованием  и  имуществом  к ликвидации последствий  прохождения паводковых вод.</w:t>
      </w:r>
    </w:p>
    <w:p w:rsidR="00DA06B0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11</w:t>
      </w:r>
      <w:r w:rsidRPr="006575AA">
        <w:rPr>
          <w:rFonts w:ascii="Times New Roman" w:hAnsi="Times New Roman" w:cs="Times New Roman"/>
          <w:kern w:val="2"/>
        </w:rPr>
        <w:t>. Начальнику МКУ «Управление по делам ГО и ЧС городского округа г.Бор» Е.Н.Дорощенко:</w:t>
      </w:r>
    </w:p>
    <w:p w:rsidR="00DA06B0" w:rsidRPr="006575AA" w:rsidRDefault="00DA06B0" w:rsidP="00DA06B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уточни</w:t>
      </w:r>
      <w:r w:rsidRPr="006575AA">
        <w:rPr>
          <w:rFonts w:ascii="Times New Roman" w:hAnsi="Times New Roman" w:cs="Times New Roman"/>
          <w:kern w:val="2"/>
        </w:rPr>
        <w:t>ть населенные пункты</w:t>
      </w:r>
      <w:r w:rsidRPr="00423193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и </w:t>
      </w:r>
      <w:r w:rsidRPr="006575AA">
        <w:rPr>
          <w:rFonts w:ascii="Times New Roman" w:hAnsi="Times New Roman" w:cs="Times New Roman"/>
          <w:kern w:val="2"/>
        </w:rPr>
        <w:t>количеств</w:t>
      </w:r>
      <w:r>
        <w:rPr>
          <w:rFonts w:ascii="Times New Roman" w:hAnsi="Times New Roman" w:cs="Times New Roman"/>
          <w:kern w:val="2"/>
        </w:rPr>
        <w:t xml:space="preserve">о населения, проживающего в </w:t>
      </w:r>
      <w:r>
        <w:rPr>
          <w:rFonts w:ascii="Times New Roman" w:hAnsi="Times New Roman" w:cs="Times New Roman"/>
          <w:kern w:val="2"/>
        </w:rPr>
        <w:lastRenderedPageBreak/>
        <w:t>них, объекты (промышленные, сельскохозяйственные, социально-значимые</w:t>
      </w:r>
      <w:r w:rsidRPr="006575AA">
        <w:rPr>
          <w:rFonts w:ascii="Times New Roman" w:hAnsi="Times New Roman" w:cs="Times New Roman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объекты жизнедеятельности), участки автомобильных и железных дорог, линии электропередач, связи и прочие объекты, </w:t>
      </w:r>
      <w:r w:rsidRPr="006575AA">
        <w:rPr>
          <w:rFonts w:ascii="Times New Roman" w:hAnsi="Times New Roman" w:cs="Times New Roman"/>
          <w:kern w:val="2"/>
        </w:rPr>
        <w:t xml:space="preserve">попадающие в зону </w:t>
      </w:r>
      <w:r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затопл</w:t>
      </w:r>
      <w:r>
        <w:rPr>
          <w:rFonts w:ascii="Times New Roman" w:hAnsi="Times New Roman" w:cs="Times New Roman"/>
          <w:kern w:val="2"/>
        </w:rPr>
        <w:t>ения;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систему оповещения чл</w:t>
      </w:r>
      <w:r>
        <w:rPr>
          <w:rFonts w:ascii="Times New Roman" w:hAnsi="Times New Roman" w:cs="Times New Roman"/>
          <w:kern w:val="2"/>
        </w:rPr>
        <w:t>енов противопаводковой комиссии;</w:t>
      </w:r>
      <w:r w:rsidRPr="006575AA">
        <w:rPr>
          <w:rFonts w:ascii="Times New Roman" w:hAnsi="Times New Roman" w:cs="Times New Roman"/>
          <w:kern w:val="2"/>
        </w:rPr>
        <w:t xml:space="preserve"> </w:t>
      </w:r>
    </w:p>
    <w:p w:rsidR="00DA06B0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корректировку плана действий по ликвидации ЧС, связанных с весенними  паводками;</w:t>
      </w:r>
    </w:p>
    <w:p w:rsidR="00DA06B0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организовать постоянный контроль (мониторинг) за развитием ледовой и паводковой обстановки.</w:t>
      </w:r>
    </w:p>
    <w:p w:rsidR="00DA06B0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1</w:t>
      </w:r>
      <w:r w:rsidR="00872A21">
        <w:rPr>
          <w:rFonts w:ascii="Times New Roman" w:hAnsi="Times New Roman" w:cs="Times New Roman"/>
          <w:kern w:val="2"/>
        </w:rPr>
        <w:t>2</w:t>
      </w:r>
      <w:r w:rsidRPr="006575AA">
        <w:rPr>
          <w:rFonts w:ascii="Times New Roman" w:hAnsi="Times New Roman" w:cs="Times New Roman"/>
          <w:kern w:val="2"/>
        </w:rPr>
        <w:t xml:space="preserve">. </w:t>
      </w:r>
      <w:r w:rsidR="00422384">
        <w:rPr>
          <w:rFonts w:ascii="Times New Roman" w:hAnsi="Times New Roman" w:cs="Times New Roman"/>
          <w:kern w:val="2"/>
        </w:rPr>
        <w:t>П</w:t>
      </w:r>
      <w:r w:rsidRPr="006575AA">
        <w:rPr>
          <w:rFonts w:ascii="Times New Roman" w:hAnsi="Times New Roman" w:cs="Times New Roman"/>
          <w:kern w:val="2"/>
        </w:rPr>
        <w:t>редседател</w:t>
      </w:r>
      <w:r w:rsidR="00422384">
        <w:rPr>
          <w:rFonts w:ascii="Times New Roman" w:hAnsi="Times New Roman" w:cs="Times New Roman"/>
          <w:kern w:val="2"/>
        </w:rPr>
        <w:t>ю</w:t>
      </w:r>
      <w:r w:rsidRPr="006575AA">
        <w:rPr>
          <w:rFonts w:ascii="Times New Roman" w:hAnsi="Times New Roman" w:cs="Times New Roman"/>
          <w:kern w:val="2"/>
        </w:rPr>
        <w:t xml:space="preserve"> эвакуационной комиссии городского округа г</w:t>
      </w:r>
      <w:r>
        <w:rPr>
          <w:rFonts w:ascii="Times New Roman" w:hAnsi="Times New Roman" w:cs="Times New Roman"/>
          <w:kern w:val="2"/>
        </w:rPr>
        <w:t xml:space="preserve">ород </w:t>
      </w:r>
      <w:r w:rsidRPr="006575AA">
        <w:rPr>
          <w:rFonts w:ascii="Times New Roman" w:hAnsi="Times New Roman" w:cs="Times New Roman"/>
          <w:kern w:val="2"/>
        </w:rPr>
        <w:t>Бор</w:t>
      </w:r>
      <w:r>
        <w:rPr>
          <w:rFonts w:ascii="Times New Roman" w:hAnsi="Times New Roman" w:cs="Times New Roman"/>
          <w:kern w:val="2"/>
        </w:rPr>
        <w:t xml:space="preserve"> Нижегородской области </w:t>
      </w:r>
      <w:r w:rsidRPr="006575AA">
        <w:rPr>
          <w:rFonts w:ascii="Times New Roman" w:hAnsi="Times New Roman" w:cs="Times New Roman"/>
          <w:kern w:val="2"/>
        </w:rPr>
        <w:t xml:space="preserve"> </w:t>
      </w:r>
      <w:r w:rsidRPr="00DC0680">
        <w:rPr>
          <w:rFonts w:ascii="Times New Roman" w:hAnsi="Times New Roman" w:cs="Times New Roman"/>
          <w:kern w:val="2"/>
        </w:rPr>
        <w:t>А.</w:t>
      </w:r>
      <w:r w:rsidR="00422384">
        <w:rPr>
          <w:rFonts w:ascii="Times New Roman" w:hAnsi="Times New Roman" w:cs="Times New Roman"/>
          <w:kern w:val="2"/>
        </w:rPr>
        <w:t>В</w:t>
      </w:r>
      <w:r w:rsidRPr="00DC0680">
        <w:rPr>
          <w:rFonts w:ascii="Times New Roman" w:hAnsi="Times New Roman" w:cs="Times New Roman"/>
          <w:kern w:val="2"/>
        </w:rPr>
        <w:t>.</w:t>
      </w:r>
      <w:r w:rsidR="00422384">
        <w:rPr>
          <w:rFonts w:ascii="Times New Roman" w:hAnsi="Times New Roman" w:cs="Times New Roman"/>
          <w:kern w:val="2"/>
        </w:rPr>
        <w:t>Боровскому</w:t>
      </w:r>
      <w:r w:rsidRPr="006575AA">
        <w:rPr>
          <w:rFonts w:ascii="Times New Roman" w:hAnsi="Times New Roman" w:cs="Times New Roman"/>
          <w:kern w:val="2"/>
        </w:rPr>
        <w:t>: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уточнить план эвакуации при угрозе и возникновении чрезвычайных ситуаций;</w:t>
      </w:r>
    </w:p>
    <w:p w:rsidR="00DA06B0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произвести расчеты необходимого количества транспорта для эвакуации населения, материальных и культурных  ценностей</w:t>
      </w:r>
      <w:r>
        <w:rPr>
          <w:rFonts w:ascii="Times New Roman" w:hAnsi="Times New Roman" w:cs="Times New Roman"/>
          <w:kern w:val="2"/>
        </w:rPr>
        <w:t>, организовать подготовку списков эвакуируемого населения при наихудшем развитии обстановки;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спланировать эвакуационные мероприятия в населенных пунктах городского округа г.Бор, подверженных риску затопления;</w:t>
      </w:r>
    </w:p>
    <w:p w:rsidR="00DA06B0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места размещения эвакуируемого населения и порядок возвращения </w:t>
      </w:r>
      <w:r>
        <w:rPr>
          <w:rFonts w:ascii="Times New Roman" w:hAnsi="Times New Roman" w:cs="Times New Roman"/>
          <w:kern w:val="2"/>
        </w:rPr>
        <w:t>в места  постоянного проживания;</w:t>
      </w:r>
    </w:p>
    <w:p w:rsidR="00DA06B0" w:rsidRPr="006575AA" w:rsidRDefault="00DA06B0" w:rsidP="00DA06B0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провести заседание эвакуационной комиссии с рассмотрением вопросов планирования эвакуационных мероприятий на период весеннего половодья.</w:t>
      </w:r>
    </w:p>
    <w:p w:rsidR="00DA06B0" w:rsidRDefault="00DA06B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</w:t>
      </w:r>
      <w:r w:rsidR="00BC3A31">
        <w:rPr>
          <w:rFonts w:ascii="Times New Roman" w:hAnsi="Times New Roman" w:cs="Times New Roman"/>
          <w:kern w:val="2"/>
        </w:rPr>
        <w:t>3</w:t>
      </w:r>
      <w:r>
        <w:rPr>
          <w:rFonts w:ascii="Times New Roman" w:hAnsi="Times New Roman" w:cs="Times New Roman"/>
          <w:kern w:val="2"/>
        </w:rPr>
        <w:t xml:space="preserve">. Генеральному директору МУП «Борское информационное агентство» С.Е.Куликовой организовать размещение в средствах массовой информации: </w:t>
      </w:r>
    </w:p>
    <w:p w:rsidR="00DA06B0" w:rsidRPr="004C04D0" w:rsidRDefault="00DA06B0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4C04D0">
        <w:rPr>
          <w:rFonts w:ascii="Times New Roman" w:hAnsi="Times New Roman" w:cs="Times New Roman"/>
          <w:kern w:val="2"/>
        </w:rPr>
        <w:t>-  информации о складывающейся паводковой обстановке;</w:t>
      </w:r>
    </w:p>
    <w:p w:rsidR="00DA06B0" w:rsidRPr="004C04D0" w:rsidRDefault="00DA06B0" w:rsidP="00DA06B0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>- 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DA06B0" w:rsidRPr="0046646B" w:rsidRDefault="00DA06B0" w:rsidP="00DA06B0">
      <w:pPr>
        <w:pStyle w:val="a5"/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 xml:space="preserve">- </w:t>
      </w:r>
      <w:r w:rsidR="00DC0680">
        <w:rPr>
          <w:rFonts w:ascii="Times New Roman" w:hAnsi="Times New Roman" w:cs="Times New Roman"/>
          <w:sz w:val="28"/>
          <w:szCs w:val="28"/>
        </w:rPr>
        <w:t xml:space="preserve"> </w:t>
      </w:r>
      <w:r w:rsidRPr="004C04D0">
        <w:rPr>
          <w:rFonts w:ascii="Times New Roman" w:hAnsi="Times New Roman" w:cs="Times New Roman"/>
          <w:sz w:val="28"/>
          <w:szCs w:val="28"/>
        </w:rPr>
        <w:t xml:space="preserve">информации о правилах безопасного поведения на водных объектах и об опасности выхода на лёд с извлечениями из Правил охраны жизни людей на водных объектах в Нижегородской области, утвержденных постановлением </w:t>
      </w:r>
      <w:r w:rsidRPr="004C04D0">
        <w:rPr>
          <w:rFonts w:ascii="Times New Roman" w:hAnsi="Times New Roman" w:cs="Times New Roman"/>
          <w:sz w:val="28"/>
          <w:szCs w:val="28"/>
        </w:rPr>
        <w:lastRenderedPageBreak/>
        <w:t>Правительства Нижегородской области от 14 мая 2005 года № 120.</w:t>
      </w:r>
    </w:p>
    <w:p w:rsidR="00DA06B0" w:rsidRPr="006575AA" w:rsidRDefault="00DA06B0" w:rsidP="00DA06B0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3A3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Обще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 отделу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г.Бор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A04CE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6B0" w:rsidRDefault="005B5F6D" w:rsidP="005B5F6D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  <w:r w:rsidR="00DA06B0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>5</w:t>
      </w:r>
      <w:r w:rsidR="00DA06B0" w:rsidRPr="006575AA">
        <w:rPr>
          <w:rFonts w:ascii="Times New Roman" w:hAnsi="Times New Roman" w:cs="Times New Roman"/>
          <w:kern w:val="2"/>
        </w:rPr>
        <w:t>. Контроль за исполнением настоящего постановления возложить на заместителя главы администрации городского округа г.Бор А.В.</w:t>
      </w:r>
      <w:r w:rsidR="00872A21">
        <w:rPr>
          <w:rFonts w:ascii="Times New Roman" w:hAnsi="Times New Roman" w:cs="Times New Roman"/>
          <w:kern w:val="2"/>
        </w:rPr>
        <w:t>Янкина</w:t>
      </w:r>
      <w:r w:rsidR="00DA06B0" w:rsidRPr="006575AA">
        <w:rPr>
          <w:rFonts w:ascii="Times New Roman" w:hAnsi="Times New Roman" w:cs="Times New Roman"/>
          <w:kern w:val="2"/>
        </w:rPr>
        <w:t xml:space="preserve">. </w:t>
      </w:r>
    </w:p>
    <w:p w:rsidR="000A04CE" w:rsidRDefault="000A04CE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p w:rsidR="000A04CE" w:rsidRDefault="000A04CE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DA06B0" w:rsidRPr="006575AA" w:rsidTr="00054D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06B0" w:rsidRDefault="00DA06B0" w:rsidP="00054DB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B0" w:rsidRPr="006575AA" w:rsidRDefault="00DA06B0" w:rsidP="00054DB1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A06B0" w:rsidRPr="006575AA" w:rsidRDefault="00DA06B0" w:rsidP="00054DB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B0" w:rsidRPr="006575AA" w:rsidRDefault="00DA06B0" w:rsidP="00054DB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A49" w:rsidRDefault="00506A49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A49" w:rsidRDefault="00506A49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A49" w:rsidRDefault="00506A49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A49" w:rsidRDefault="00506A49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49FA" w:rsidRDefault="007D49FA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6B0" w:rsidRPr="003A605A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Е.Н.Дорощенко</w:t>
      </w: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3709D4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91</w:t>
      </w:r>
      <w:r w:rsidR="003709D4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</w:p>
    <w:p w:rsidR="00451A1F" w:rsidRDefault="00451A1F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6B0" w:rsidRDefault="003709D4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А.Р.Черемушкина</w:t>
      </w: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DA06B0" w:rsidSect="00DA06B0">
          <w:headerReference w:type="default" r:id="rId9"/>
          <w:footerReference w:type="default" r:id="rId10"/>
          <w:pgSz w:w="11906" w:h="16838"/>
          <w:pgMar w:top="851" w:right="707" w:bottom="851" w:left="1418" w:header="142" w:footer="142" w:gutter="0"/>
          <w:cols w:space="709"/>
          <w:titlePg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3709D4">
        <w:rPr>
          <w:rFonts w:ascii="Times New Roman" w:hAnsi="Times New Roman" w:cs="Times New Roman"/>
          <w:b w:val="0"/>
          <w:bCs w:val="0"/>
          <w:sz w:val="20"/>
          <w:szCs w:val="20"/>
        </w:rPr>
        <w:t>-19-41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DA06B0" w:rsidRPr="006575AA" w:rsidTr="00054DB1">
        <w:tc>
          <w:tcPr>
            <w:tcW w:w="5457" w:type="dxa"/>
          </w:tcPr>
          <w:p w:rsidR="00DA06B0" w:rsidRPr="006575AA" w:rsidRDefault="00DA06B0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г.Бор </w:t>
            </w:r>
          </w:p>
          <w:p w:rsidR="00DA06B0" w:rsidRPr="006575AA" w:rsidRDefault="00E427AE" w:rsidP="005C7D2C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DA06B0"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</w:t>
            </w:r>
            <w:r w:rsidR="00DA06B0"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</w:tc>
      </w:tr>
    </w:tbl>
    <w:p w:rsidR="00DA06B0" w:rsidRPr="0027016B" w:rsidRDefault="00DA06B0" w:rsidP="00DA06B0">
      <w:pPr>
        <w:rPr>
          <w:rFonts w:ascii="Times New Roman" w:hAnsi="Times New Roman" w:cs="Times New Roman"/>
          <w:sz w:val="16"/>
          <w:szCs w:val="16"/>
        </w:rPr>
      </w:pPr>
    </w:p>
    <w:p w:rsidR="00651D88" w:rsidRPr="0027016B" w:rsidRDefault="00651D88" w:rsidP="00DA06B0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06B0" w:rsidRPr="006575AA" w:rsidRDefault="00DA06B0" w:rsidP="00DA06B0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A06B0" w:rsidRPr="006575AA" w:rsidRDefault="00DA06B0" w:rsidP="00DA06B0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 xml:space="preserve">организационных мероприятий по снижению </w:t>
      </w:r>
      <w:r>
        <w:rPr>
          <w:rFonts w:ascii="Times New Roman" w:hAnsi="Times New Roman" w:cs="Times New Roman"/>
        </w:rPr>
        <w:t xml:space="preserve">возможного </w:t>
      </w:r>
      <w:r w:rsidRPr="006575AA">
        <w:rPr>
          <w:rFonts w:ascii="Times New Roman" w:hAnsi="Times New Roman" w:cs="Times New Roman"/>
        </w:rPr>
        <w:t>ущерба</w:t>
      </w:r>
    </w:p>
    <w:p w:rsidR="00DA06B0" w:rsidRPr="006575AA" w:rsidRDefault="00DA06B0" w:rsidP="00DA06B0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>в период паводка (половодья) 20</w:t>
      </w:r>
      <w:r w:rsidR="00E427A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6575AA">
        <w:rPr>
          <w:rFonts w:ascii="Times New Roman" w:hAnsi="Times New Roman" w:cs="Times New Roman"/>
        </w:rPr>
        <w:t>года</w:t>
      </w:r>
    </w:p>
    <w:p w:rsidR="00DA06B0" w:rsidRPr="0027016B" w:rsidRDefault="00DA06B0" w:rsidP="00DA06B0">
      <w:pPr>
        <w:pStyle w:val="2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92"/>
        <w:gridCol w:w="1559"/>
        <w:gridCol w:w="3543"/>
      </w:tblGrid>
      <w:tr w:rsidR="00DA06B0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2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06B0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DA06B0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91250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78225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782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координации работ по предупреждению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иквидации последствий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5C7D2C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6B0" w:rsidRPr="006575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3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6B0" w:rsidRPr="006575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575AA" w:rsidRDefault="004E2C4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="00DA06B0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A06B0" w:rsidRPr="006575AA" w:rsidRDefault="00DA06B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924FD3" w:rsidRPr="00B9511B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B9511B" w:rsidRDefault="001752C4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D3" w:rsidRPr="00B95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B9511B" w:rsidRDefault="001F69D7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</w:t>
            </w:r>
            <w:r w:rsidR="00924FD3" w:rsidRPr="00B9511B">
              <w:rPr>
                <w:rFonts w:ascii="Times New Roman" w:hAnsi="Times New Roman" w:cs="Times New Roman"/>
                <w:sz w:val="24"/>
                <w:szCs w:val="24"/>
              </w:rPr>
              <w:t xml:space="preserve"> ОПБ в целях координации работ по предупреждению и ликвидации ЧС в период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B9511B" w:rsidRDefault="00924FD3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493" w:rsidRPr="00B9511B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B9511B" w:rsidRDefault="004E2C40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="00924FD3" w:rsidRPr="00B9511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4FD3" w:rsidRPr="00B9511B" w:rsidRDefault="00924FD3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1752C4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924FD3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сил и средств, привлекаемых для выполнения противопаводковых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E835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B1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1752C4" w:rsidP="0022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зоны возможного подтопления и повышения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паводковых вод в населенных пунктах городского округа г.Бор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имеющихся прогнозов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E835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1752C4" w:rsidP="0092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924FD3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действий по предупреждению и ликвидации чрезвычайных ситуаций, связанных с половодьем, и плана эвакуации и жизнеобеспечения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E835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924FD3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1752C4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924FD3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памяток населению по подготовке и безаварийному пропуску весеннего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E835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2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паводковой обстановкой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защите наиболее важных объе</w:t>
            </w:r>
            <w:r w:rsidR="0027016B">
              <w:rPr>
                <w:rFonts w:ascii="Times New Roman" w:hAnsi="Times New Roman" w:cs="Times New Roman"/>
                <w:sz w:val="24"/>
                <w:szCs w:val="24"/>
              </w:rPr>
              <w:t>ктов, жилых домов,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Хорьков А.А. (по согласованию)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1752C4" w:rsidP="00A9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объектов сельскохозяйственного назначения к прохождению паводковых вод, предупреждению смыва загрязняющих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запасов кормов,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56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И.Н.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1752C4" w:rsidP="0027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средств согласно поступающим заявкам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ротивопаводковых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проведение процедур в соответствии с законодательством о закупках по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03">
              <w:rPr>
                <w:rFonts w:ascii="Times New Roman" w:hAnsi="Times New Roman" w:cs="Times New Roman"/>
                <w:sz w:val="24"/>
                <w:szCs w:val="24"/>
              </w:rPr>
              <w:t>созданию запаса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65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Г.Д.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Голубин Д.В.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E18B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0E1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питьевой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паводковый период и инфор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="000E18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принятия мер по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населения качественной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0E18B1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реестра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средств, способных откачивать воду в случае подтопления домов, учреждений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их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технического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E83560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924FD3" w:rsidRPr="006575AA" w:rsidRDefault="00924FD3" w:rsidP="000E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для откачки талых вод по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округу г.Бор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CF6FB1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мест на подведомственной территории для приема и размещения эвакуируемого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4E2C40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3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D3" w:rsidRPr="006575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4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Default="004E2C40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 А.В</w:t>
            </w:r>
            <w:r w:rsidR="0092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FD3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  <w:p w:rsidR="00924FD3" w:rsidRPr="006575AA" w:rsidRDefault="00924FD3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</w:t>
            </w:r>
          </w:p>
        </w:tc>
      </w:tr>
      <w:tr w:rsidR="00924FD3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скотомогильников, попадающих в зону возможного затопления в период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24FD3" w:rsidRPr="006575AA" w:rsidRDefault="00924FD3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A9" w:rsidRPr="006575AA" w:rsidTr="00651D8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9" w:rsidRPr="006575AA" w:rsidRDefault="006110A9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9" w:rsidRDefault="006110A9" w:rsidP="00F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мероприятиях по обеспечению безаварийного пропуска весеннего половодья, порядк</w:t>
            </w:r>
            <w:r w:rsidR="00F52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затоплении (подтоплении)</w:t>
            </w:r>
            <w:r w:rsidR="00CF6FB1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9" w:rsidRPr="006575AA" w:rsidRDefault="00E83560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9" w:rsidRDefault="006110A9" w:rsidP="0061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="004E2C40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</w:tbl>
    <w:p w:rsidR="00DA06B0" w:rsidRPr="006575AA" w:rsidRDefault="00DA06B0" w:rsidP="00DA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B0" w:rsidRPr="006575AA" w:rsidRDefault="00DA06B0" w:rsidP="00DA0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6B0" w:rsidRPr="006575AA" w:rsidRDefault="00DA06B0" w:rsidP="00DA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06B0" w:rsidRDefault="00DA06B0" w:rsidP="00DA06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F44" w:rsidRDefault="00456F44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7DFC" w:rsidRDefault="00C97DF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A5C" w:rsidRDefault="00F46A5C" w:rsidP="00F46A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 СОГЛАСОВАНИЙ</w:t>
      </w:r>
    </w:p>
    <w:p w:rsidR="00F46A5C" w:rsidRDefault="00F46A5C" w:rsidP="00F46A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A1426" w:rsidRPr="00632639" w:rsidRDefault="00DA1426" w:rsidP="00F46A5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80"/>
        <w:gridCol w:w="70"/>
        <w:gridCol w:w="1370"/>
        <w:gridCol w:w="48"/>
        <w:gridCol w:w="312"/>
        <w:gridCol w:w="1672"/>
        <w:gridCol w:w="827"/>
        <w:gridCol w:w="1583"/>
        <w:gridCol w:w="442"/>
        <w:gridCol w:w="1276"/>
      </w:tblGrid>
      <w:tr w:rsidR="00F46A5C" w:rsidTr="00F46A5C">
        <w:trPr>
          <w:cantSplit/>
        </w:trPr>
        <w:tc>
          <w:tcPr>
            <w:tcW w:w="3919" w:type="dxa"/>
            <w:gridSpan w:val="5"/>
          </w:tcPr>
          <w:p w:rsidR="00F46A5C" w:rsidRDefault="00F46A5C" w:rsidP="00F46A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внесён:</w:t>
            </w:r>
          </w:p>
        </w:tc>
        <w:tc>
          <w:tcPr>
            <w:tcW w:w="6112" w:type="dxa"/>
            <w:gridSpan w:val="6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5C" w:rsidTr="00F46A5C">
        <w:tc>
          <w:tcPr>
            <w:tcW w:w="3919" w:type="dxa"/>
            <w:gridSpan w:val="5"/>
          </w:tcPr>
          <w:p w:rsidR="00F46A5C" w:rsidRDefault="00F46A5C" w:rsidP="00F46A5C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984" w:type="dxa"/>
            <w:gridSpan w:val="2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А.В.Янкин</w:t>
            </w:r>
          </w:p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5C" w:rsidTr="00F46A5C">
        <w:trPr>
          <w:cantSplit/>
        </w:trPr>
        <w:tc>
          <w:tcPr>
            <w:tcW w:w="3919" w:type="dxa"/>
            <w:gridSpan w:val="5"/>
          </w:tcPr>
          <w:p w:rsidR="00F46A5C" w:rsidRDefault="00F46A5C" w:rsidP="00F4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согласован:</w:t>
            </w:r>
          </w:p>
        </w:tc>
        <w:tc>
          <w:tcPr>
            <w:tcW w:w="6112" w:type="dxa"/>
            <w:gridSpan w:val="6"/>
          </w:tcPr>
          <w:p w:rsidR="00F46A5C" w:rsidRDefault="00F46A5C" w:rsidP="00F4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A5C" w:rsidTr="00F46A5C">
        <w:trPr>
          <w:cantSplit/>
        </w:trPr>
        <w:tc>
          <w:tcPr>
            <w:tcW w:w="3919" w:type="dxa"/>
            <w:gridSpan w:val="5"/>
          </w:tcPr>
          <w:p w:rsidR="00F46A5C" w:rsidRDefault="00F46A5C" w:rsidP="00F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46A5C" w:rsidRDefault="00F46A5C" w:rsidP="00F46A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852" w:type="dxa"/>
            <w:gridSpan w:val="3"/>
          </w:tcPr>
          <w:p w:rsidR="00F46A5C" w:rsidRDefault="00F46A5C" w:rsidP="00F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</w:tc>
        <w:tc>
          <w:tcPr>
            <w:tcW w:w="1276" w:type="dxa"/>
          </w:tcPr>
          <w:p w:rsidR="00F46A5C" w:rsidRDefault="00F46A5C" w:rsidP="00F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46A5C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gridSpan w:val="2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Ю.И.Гельфанова</w:t>
            </w:r>
          </w:p>
        </w:tc>
        <w:tc>
          <w:tcPr>
            <w:tcW w:w="1276" w:type="dxa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5C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984" w:type="dxa"/>
            <w:gridSpan w:val="2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Е.А.Копцова</w:t>
            </w:r>
          </w:p>
        </w:tc>
        <w:tc>
          <w:tcPr>
            <w:tcW w:w="1276" w:type="dxa"/>
          </w:tcPr>
          <w:p w:rsidR="00F46A5C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5C" w:rsidRPr="003C0973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F46A5C" w:rsidRPr="006575AA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ЛТЦ (г.Бор) МЦ ТЭТ </w:t>
            </w:r>
            <w:r w:rsidR="00F57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r w:rsidR="00F572E7">
              <w:rPr>
                <w:rFonts w:ascii="Times New Roman" w:hAnsi="Times New Roman" w:cs="Times New Roman"/>
                <w:sz w:val="24"/>
                <w:szCs w:val="24"/>
              </w:rPr>
              <w:t>) Нижегородский филиал  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АО «Ростелеком» </w:t>
            </w:r>
          </w:p>
        </w:tc>
        <w:tc>
          <w:tcPr>
            <w:tcW w:w="1984" w:type="dxa"/>
            <w:gridSpan w:val="2"/>
          </w:tcPr>
          <w:p w:rsidR="00F46A5C" w:rsidRPr="003C0973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F46A5C" w:rsidRPr="006142FA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A">
              <w:rPr>
                <w:rFonts w:ascii="Times New Roman" w:hAnsi="Times New Roman" w:cs="Times New Roman"/>
                <w:sz w:val="24"/>
                <w:szCs w:val="24"/>
              </w:rPr>
              <w:t xml:space="preserve">А.В.Щепров </w:t>
            </w:r>
          </w:p>
          <w:p w:rsidR="00F46A5C" w:rsidRPr="006142FA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A5C" w:rsidRPr="003C0973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5C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F46A5C" w:rsidRPr="00A4608D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«Борское ПАП»</w:t>
            </w:r>
          </w:p>
        </w:tc>
        <w:tc>
          <w:tcPr>
            <w:tcW w:w="1984" w:type="dxa"/>
            <w:gridSpan w:val="2"/>
          </w:tcPr>
          <w:p w:rsidR="00F46A5C" w:rsidRPr="00A4608D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F46A5C" w:rsidRPr="00A4608D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А.В.Ольнев</w:t>
            </w:r>
          </w:p>
        </w:tc>
        <w:tc>
          <w:tcPr>
            <w:tcW w:w="1276" w:type="dxa"/>
          </w:tcPr>
          <w:p w:rsidR="00F46A5C" w:rsidRPr="00A4608D" w:rsidRDefault="00F46A5C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967CE1" w:rsidP="009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B53B8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 «Борское ДРСП» 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9E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9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 Зайцев</w:t>
            </w:r>
          </w:p>
          <w:p w:rsidR="006B53B8" w:rsidRPr="006142FA" w:rsidRDefault="006B53B8" w:rsidP="009E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B8" w:rsidRPr="00A4608D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6B53B8" w:rsidP="00F4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B53B8" w:rsidRPr="006575AA" w:rsidRDefault="006B53B8" w:rsidP="0061532B">
            <w:pPr>
              <w:ind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61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61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А.Я.Полонецкий</w:t>
            </w:r>
          </w:p>
        </w:tc>
        <w:tc>
          <w:tcPr>
            <w:tcW w:w="1276" w:type="dxa"/>
          </w:tcPr>
          <w:p w:rsidR="006B53B8" w:rsidRPr="00A4608D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6B53B8" w:rsidP="009D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Борский РЭС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ПО «Дзержинские электрические сети» </w:t>
            </w:r>
            <w:r w:rsidR="009D494B">
              <w:rPr>
                <w:rFonts w:ascii="Times New Roman" w:hAnsi="Times New Roman" w:cs="Times New Roman"/>
                <w:sz w:val="24"/>
                <w:szCs w:val="24"/>
              </w:rPr>
              <w:t>Борский РЭС ПО «Семеновские электрические сети»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C5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C5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А.С.Чубуков</w:t>
            </w:r>
          </w:p>
          <w:p w:rsidR="006B53B8" w:rsidRPr="006142FA" w:rsidRDefault="006B53B8" w:rsidP="00C5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B8" w:rsidRPr="00A4608D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8E074C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3B8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тдел МВД России  по г.Бор </w:t>
            </w:r>
          </w:p>
          <w:p w:rsidR="006B53B8" w:rsidRPr="006575AA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53B8" w:rsidRPr="003C0973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О.Ю.Корнилов</w:t>
            </w:r>
          </w:p>
          <w:p w:rsidR="006B53B8" w:rsidRPr="006142FA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B8" w:rsidRPr="00A4608D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A4608D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«Борский Водоканал»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Default="006B53B8" w:rsidP="003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А.В.Иванов</w:t>
            </w:r>
          </w:p>
        </w:tc>
        <w:tc>
          <w:tcPr>
            <w:tcW w:w="1276" w:type="dxa"/>
          </w:tcPr>
          <w:p w:rsidR="006B53B8" w:rsidRPr="00A4608D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3C0973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по делам ГО, ЧС и ПБ Нижегородской области»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А.П.Никифоров</w:t>
            </w:r>
          </w:p>
        </w:tc>
        <w:tc>
          <w:tcPr>
            <w:tcW w:w="1276" w:type="dxa"/>
          </w:tcPr>
          <w:p w:rsidR="006B53B8" w:rsidRPr="003C0973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3C0973" w:rsidTr="00F46A5C">
        <w:trPr>
          <w:cantSplit/>
          <w:trHeight w:val="565"/>
        </w:trPr>
        <w:tc>
          <w:tcPr>
            <w:tcW w:w="3919" w:type="dxa"/>
            <w:gridSpan w:val="5"/>
          </w:tcPr>
          <w:p w:rsidR="006B53B8" w:rsidRPr="006575AA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«Борское информационное агентство»</w:t>
            </w:r>
          </w:p>
        </w:tc>
        <w:tc>
          <w:tcPr>
            <w:tcW w:w="1984" w:type="dxa"/>
            <w:gridSpan w:val="2"/>
          </w:tcPr>
          <w:p w:rsidR="006B53B8" w:rsidRPr="003C0973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6B53B8" w:rsidRPr="006142FA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С.Е.Куликова</w:t>
            </w:r>
          </w:p>
        </w:tc>
        <w:tc>
          <w:tcPr>
            <w:tcW w:w="1276" w:type="dxa"/>
          </w:tcPr>
          <w:p w:rsidR="006B53B8" w:rsidRPr="003C0973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Tr="00F46A5C">
        <w:trPr>
          <w:cantSplit/>
        </w:trPr>
        <w:tc>
          <w:tcPr>
            <w:tcW w:w="10031" w:type="dxa"/>
            <w:gridSpan w:val="11"/>
          </w:tcPr>
          <w:p w:rsidR="006B53B8" w:rsidRPr="005A15EC" w:rsidRDefault="006B53B8" w:rsidP="00F4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представлен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B53B8" w:rsidTr="00F46A5C">
        <w:trPr>
          <w:cantSplit/>
        </w:trPr>
        <w:tc>
          <w:tcPr>
            <w:tcW w:w="3871" w:type="dxa"/>
            <w:gridSpan w:val="4"/>
          </w:tcPr>
          <w:p w:rsidR="006B53B8" w:rsidRPr="004C5648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гор.окр.г.Бор»</w:t>
            </w:r>
          </w:p>
        </w:tc>
        <w:tc>
          <w:tcPr>
            <w:tcW w:w="2032" w:type="dxa"/>
            <w:gridSpan w:val="3"/>
          </w:tcPr>
          <w:p w:rsidR="006B53B8" w:rsidRPr="004C5648" w:rsidRDefault="006B53B8" w:rsidP="00F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B53B8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</w:p>
        </w:tc>
        <w:tc>
          <w:tcPr>
            <w:tcW w:w="1718" w:type="dxa"/>
            <w:gridSpan w:val="2"/>
          </w:tcPr>
          <w:p w:rsidR="006B53B8" w:rsidRDefault="006B53B8" w:rsidP="00F4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Tr="00F46A5C">
        <w:trPr>
          <w:cantSplit/>
        </w:trPr>
        <w:tc>
          <w:tcPr>
            <w:tcW w:w="3871" w:type="dxa"/>
            <w:gridSpan w:val="4"/>
          </w:tcPr>
          <w:p w:rsidR="006B53B8" w:rsidRPr="005A15EC" w:rsidRDefault="006B53B8" w:rsidP="00F4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исполнителя</w:t>
            </w:r>
          </w:p>
        </w:tc>
        <w:tc>
          <w:tcPr>
            <w:tcW w:w="6160" w:type="dxa"/>
            <w:gridSpan w:val="7"/>
          </w:tcPr>
          <w:p w:rsidR="006B53B8" w:rsidRPr="004C5648" w:rsidRDefault="006B53B8" w:rsidP="00F4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Tr="00F46A5C">
        <w:trPr>
          <w:cantSplit/>
        </w:trPr>
        <w:tc>
          <w:tcPr>
            <w:tcW w:w="1951" w:type="dxa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рассылки</w:t>
            </w:r>
          </w:p>
        </w:tc>
        <w:tc>
          <w:tcPr>
            <w:tcW w:w="1920" w:type="dxa"/>
            <w:gridSpan w:val="3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6B53B8" w:rsidRPr="005A15EC" w:rsidRDefault="006B53B8" w:rsidP="00A961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73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9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6160" w:type="dxa"/>
            <w:gridSpan w:val="7"/>
          </w:tcPr>
          <w:p w:rsidR="006B53B8" w:rsidRDefault="006B53B8" w:rsidP="008E0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6B53B8" w:rsidRDefault="006B53B8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  <w:p w:rsidR="006B53B8" w:rsidRDefault="006B53B8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  <w:p w:rsidR="006B53B8" w:rsidRDefault="006B53B8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отдел</w:t>
            </w:r>
          </w:p>
          <w:p w:rsidR="00C50F5E" w:rsidRDefault="00C50F5E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Краснослободской территориальный отдел</w:t>
            </w:r>
          </w:p>
          <w:p w:rsidR="006B53B8" w:rsidRPr="00C50F5E" w:rsidRDefault="00C50F5E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ОО «Общество охотников и рыболовов п.ППК»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благоустройства 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ЛТЦ (г.Бор) МЦ ТЭТ </w:t>
            </w:r>
            <w:r w:rsidR="00F57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r w:rsidR="00F57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филиал  </w:t>
            </w:r>
            <w:r w:rsidR="00F57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АО «Ростелеком»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«Борское ПАП»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ОАО «Борское ДРСП»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потребителей и координации торговли</w:t>
            </w:r>
          </w:p>
          <w:p w:rsidR="008E074C" w:rsidRP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C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  <w:r w:rsidRPr="008E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Борский РЭС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ПО «Дзержинские электрические сети» </w:t>
            </w:r>
            <w:r w:rsidR="009D494B">
              <w:rPr>
                <w:rFonts w:ascii="Times New Roman" w:hAnsi="Times New Roman" w:cs="Times New Roman"/>
                <w:sz w:val="24"/>
                <w:szCs w:val="24"/>
              </w:rPr>
              <w:t>Борский РЭС ПО «Семеновские электрические сети»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8E074C" w:rsidRP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74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 по г.Бор 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и молодежной политики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«Борский Водоканал»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  <w:p w:rsidR="008E074C" w:rsidRDefault="008E074C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«Управление по делам ГО, ЧС и ПБ Нижегородской области»</w:t>
            </w:r>
          </w:p>
          <w:p w:rsidR="0005737F" w:rsidRPr="005A15EC" w:rsidRDefault="0005737F" w:rsidP="008E074C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«БИА»</w:t>
            </w:r>
          </w:p>
        </w:tc>
      </w:tr>
      <w:tr w:rsidR="006B53B8" w:rsidTr="00F46A5C">
        <w:trPr>
          <w:cantSplit/>
        </w:trPr>
        <w:tc>
          <w:tcPr>
            <w:tcW w:w="2501" w:type="dxa"/>
            <w:gridSpan w:val="3"/>
          </w:tcPr>
          <w:p w:rsidR="006B53B8" w:rsidRPr="006B53B8" w:rsidRDefault="006B53B8" w:rsidP="00F46A5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3B8">
              <w:rPr>
                <w:rFonts w:ascii="Times New Roman" w:hAnsi="Times New Roman" w:cs="Times New Roman"/>
                <w:sz w:val="22"/>
                <w:szCs w:val="22"/>
              </w:rPr>
              <w:t>Является нормативным</w:t>
            </w:r>
          </w:p>
        </w:tc>
        <w:tc>
          <w:tcPr>
            <w:tcW w:w="1418" w:type="dxa"/>
            <w:gridSpan w:val="2"/>
          </w:tcPr>
          <w:p w:rsidR="006B53B8" w:rsidRPr="005A15EC" w:rsidRDefault="006B53B8" w:rsidP="00F46A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6112" w:type="dxa"/>
            <w:gridSpan w:val="6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Tr="00F46A5C">
        <w:trPr>
          <w:cantSplit/>
        </w:trPr>
        <w:tc>
          <w:tcPr>
            <w:tcW w:w="2501" w:type="dxa"/>
            <w:gridSpan w:val="3"/>
          </w:tcPr>
          <w:p w:rsidR="006B53B8" w:rsidRPr="006B53B8" w:rsidRDefault="006B53B8" w:rsidP="00F46A5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3B8">
              <w:rPr>
                <w:rFonts w:ascii="Times New Roman" w:hAnsi="Times New Roman" w:cs="Times New Roman"/>
                <w:sz w:val="22"/>
                <w:szCs w:val="22"/>
              </w:rPr>
              <w:t>Подлежит передаче в Регистр</w:t>
            </w:r>
          </w:p>
        </w:tc>
        <w:tc>
          <w:tcPr>
            <w:tcW w:w="1418" w:type="dxa"/>
            <w:gridSpan w:val="2"/>
          </w:tcPr>
          <w:p w:rsidR="006B53B8" w:rsidRPr="005A15EC" w:rsidRDefault="006B53B8" w:rsidP="00F46A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6112" w:type="dxa"/>
            <w:gridSpan w:val="6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B8" w:rsidRPr="005A15EC" w:rsidTr="00F46A5C">
        <w:trPr>
          <w:cantSplit/>
        </w:trPr>
        <w:tc>
          <w:tcPr>
            <w:tcW w:w="2501" w:type="dxa"/>
            <w:gridSpan w:val="3"/>
          </w:tcPr>
          <w:p w:rsidR="006B53B8" w:rsidRPr="006B53B8" w:rsidRDefault="006B53B8" w:rsidP="00F46A5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3B8">
              <w:rPr>
                <w:rFonts w:ascii="Times New Roman" w:hAnsi="Times New Roman" w:cs="Times New Roman"/>
                <w:sz w:val="22"/>
                <w:szCs w:val="22"/>
              </w:rPr>
              <w:t>Подлежит опубликованию или обнародованию</w:t>
            </w:r>
          </w:p>
        </w:tc>
        <w:tc>
          <w:tcPr>
            <w:tcW w:w="1418" w:type="dxa"/>
            <w:gridSpan w:val="2"/>
          </w:tcPr>
          <w:p w:rsidR="006B53B8" w:rsidRPr="00CF46B2" w:rsidRDefault="006B53B8" w:rsidP="00F46A5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  нет</w:t>
            </w:r>
          </w:p>
        </w:tc>
        <w:tc>
          <w:tcPr>
            <w:tcW w:w="6112" w:type="dxa"/>
            <w:gridSpan w:val="6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Наименование СМИ: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53B8" w:rsidRPr="005A15EC" w:rsidTr="00F46A5C">
        <w:trPr>
          <w:cantSplit/>
        </w:trPr>
        <w:tc>
          <w:tcPr>
            <w:tcW w:w="2501" w:type="dxa"/>
            <w:gridSpan w:val="3"/>
          </w:tcPr>
          <w:p w:rsidR="006B53B8" w:rsidRPr="006B53B8" w:rsidRDefault="006B53B8" w:rsidP="00F46A5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3B8">
              <w:rPr>
                <w:rFonts w:ascii="Times New Roman" w:hAnsi="Times New Roman" w:cs="Times New Roman"/>
                <w:sz w:val="22"/>
                <w:szCs w:val="22"/>
              </w:rPr>
              <w:t>Представлена электронная копия</w:t>
            </w:r>
          </w:p>
        </w:tc>
        <w:tc>
          <w:tcPr>
            <w:tcW w:w="1418" w:type="dxa"/>
            <w:gridSpan w:val="2"/>
          </w:tcPr>
          <w:p w:rsidR="006B53B8" w:rsidRPr="005A15EC" w:rsidRDefault="006B53B8" w:rsidP="00F46A5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12" w:type="dxa"/>
            <w:gridSpan w:val="6"/>
          </w:tcPr>
          <w:p w:rsidR="006B53B8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паводку 2020г</w:t>
            </w:r>
          </w:p>
        </w:tc>
      </w:tr>
      <w:tr w:rsidR="006B53B8" w:rsidRPr="005A15EC" w:rsidTr="00F46A5C">
        <w:trPr>
          <w:cantSplit/>
        </w:trPr>
        <w:tc>
          <w:tcPr>
            <w:tcW w:w="2431" w:type="dxa"/>
            <w:gridSpan w:val="2"/>
          </w:tcPr>
          <w:p w:rsidR="006B53B8" w:rsidRPr="006B53B8" w:rsidRDefault="006B53B8" w:rsidP="00F46A5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B53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Исполнитель</w:t>
            </w:r>
          </w:p>
        </w:tc>
        <w:tc>
          <w:tcPr>
            <w:tcW w:w="7600" w:type="dxa"/>
            <w:gridSpan w:val="9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</w:tr>
      <w:tr w:rsidR="006B53B8" w:rsidRPr="005A15EC" w:rsidTr="006B53B8">
        <w:trPr>
          <w:cantSplit/>
          <w:trHeight w:val="288"/>
        </w:trPr>
        <w:tc>
          <w:tcPr>
            <w:tcW w:w="2431" w:type="dxa"/>
            <w:gridSpan w:val="2"/>
          </w:tcPr>
          <w:p w:rsidR="006B53B8" w:rsidRPr="00A37887" w:rsidRDefault="006B53B8" w:rsidP="00F46A5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87"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</w:p>
        </w:tc>
        <w:tc>
          <w:tcPr>
            <w:tcW w:w="1800" w:type="dxa"/>
            <w:gridSpan w:val="4"/>
          </w:tcPr>
          <w:p w:rsidR="006B53B8" w:rsidRDefault="006B53B8" w:rsidP="00F46A5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99-117</w:t>
            </w:r>
          </w:p>
        </w:tc>
        <w:tc>
          <w:tcPr>
            <w:tcW w:w="2499" w:type="dxa"/>
            <w:gridSpan w:val="2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3"/>
          </w:tcPr>
          <w:p w:rsidR="006B53B8" w:rsidRPr="005A15EC" w:rsidRDefault="006B53B8" w:rsidP="00F46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A5C" w:rsidRDefault="00F46A5C" w:rsidP="00DA1426"/>
    <w:sectPr w:rsidR="00F46A5C" w:rsidSect="006B53B8">
      <w:pgSz w:w="12240" w:h="15840"/>
      <w:pgMar w:top="567" w:right="851" w:bottom="426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BC" w:rsidRDefault="004C1DBC" w:rsidP="00BB4325">
      <w:r>
        <w:separator/>
      </w:r>
    </w:p>
  </w:endnote>
  <w:endnote w:type="continuationSeparator" w:id="1">
    <w:p w:rsidR="004C1DBC" w:rsidRDefault="004C1DBC" w:rsidP="00B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B7" w:rsidRDefault="004C1DBC" w:rsidP="000F6E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BC" w:rsidRDefault="004C1DBC" w:rsidP="00BB4325">
      <w:r>
        <w:separator/>
      </w:r>
    </w:p>
  </w:footnote>
  <w:footnote w:type="continuationSeparator" w:id="1">
    <w:p w:rsidR="004C1DBC" w:rsidRDefault="004C1DBC" w:rsidP="00BB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B7" w:rsidRDefault="004C1DBC" w:rsidP="00002263">
    <w:pPr>
      <w:pStyle w:val="ae"/>
      <w:framePr w:wrap="auto" w:vAnchor="text" w:hAnchor="page" w:x="1459" w:y="-177"/>
      <w:rPr>
        <w:rStyle w:val="af0"/>
        <w:rFonts w:cs="Arial"/>
      </w:rPr>
    </w:pPr>
  </w:p>
  <w:p w:rsidR="00E477B7" w:rsidRDefault="00502FC2" w:rsidP="00002263">
    <w:pPr>
      <w:pStyle w:val="ae"/>
      <w:framePr w:wrap="auto" w:vAnchor="text" w:hAnchor="page" w:x="1459" w:y="-177"/>
      <w:jc w:val="right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1147F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5914BC">
      <w:rPr>
        <w:rStyle w:val="af0"/>
        <w:rFonts w:cs="Arial"/>
        <w:noProof/>
      </w:rPr>
      <w:t>12</w:t>
    </w:r>
    <w:r>
      <w:rPr>
        <w:rStyle w:val="af0"/>
        <w:rFonts w:cs="Arial"/>
      </w:rPr>
      <w:fldChar w:fldCharType="end"/>
    </w:r>
  </w:p>
  <w:p w:rsidR="00E477B7" w:rsidRDefault="004C1DBC" w:rsidP="00B5689B">
    <w:pPr>
      <w:pStyle w:val="ae"/>
      <w:ind w:right="360"/>
    </w:pPr>
  </w:p>
  <w:p w:rsidR="00E477B7" w:rsidRDefault="004C1DBC" w:rsidP="00B5689B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6585EC7"/>
    <w:multiLevelType w:val="hybridMultilevel"/>
    <w:tmpl w:val="FD22966A"/>
    <w:lvl w:ilvl="0" w:tplc="1A9E97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D12C6F"/>
    <w:multiLevelType w:val="hybridMultilevel"/>
    <w:tmpl w:val="9BAEE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2263"/>
    <w:rsid w:val="000239B8"/>
    <w:rsid w:val="000321D9"/>
    <w:rsid w:val="00045494"/>
    <w:rsid w:val="0005737F"/>
    <w:rsid w:val="000611B4"/>
    <w:rsid w:val="000705F5"/>
    <w:rsid w:val="00074493"/>
    <w:rsid w:val="000837C8"/>
    <w:rsid w:val="000A04CE"/>
    <w:rsid w:val="000A7CE4"/>
    <w:rsid w:val="000C7412"/>
    <w:rsid w:val="000D1EBC"/>
    <w:rsid w:val="000E18B1"/>
    <w:rsid w:val="000F53DF"/>
    <w:rsid w:val="000F60E3"/>
    <w:rsid w:val="00112512"/>
    <w:rsid w:val="0015139A"/>
    <w:rsid w:val="001548D6"/>
    <w:rsid w:val="00165D39"/>
    <w:rsid w:val="00174ECE"/>
    <w:rsid w:val="001752C4"/>
    <w:rsid w:val="00182A45"/>
    <w:rsid w:val="00197C7A"/>
    <w:rsid w:val="001A44C8"/>
    <w:rsid w:val="001A52BA"/>
    <w:rsid w:val="001C3814"/>
    <w:rsid w:val="001C58D7"/>
    <w:rsid w:val="001E2D18"/>
    <w:rsid w:val="001E754D"/>
    <w:rsid w:val="001F36B7"/>
    <w:rsid w:val="001F47CD"/>
    <w:rsid w:val="001F69D7"/>
    <w:rsid w:val="00230A9F"/>
    <w:rsid w:val="00230FE9"/>
    <w:rsid w:val="00232089"/>
    <w:rsid w:val="0027016B"/>
    <w:rsid w:val="00283491"/>
    <w:rsid w:val="002908A9"/>
    <w:rsid w:val="00291250"/>
    <w:rsid w:val="00296A68"/>
    <w:rsid w:val="002B178E"/>
    <w:rsid w:val="002C53B8"/>
    <w:rsid w:val="002D2FF8"/>
    <w:rsid w:val="002D54B8"/>
    <w:rsid w:val="00305C6D"/>
    <w:rsid w:val="003709D4"/>
    <w:rsid w:val="00391850"/>
    <w:rsid w:val="0039191D"/>
    <w:rsid w:val="00392440"/>
    <w:rsid w:val="003A0972"/>
    <w:rsid w:val="003E0AC3"/>
    <w:rsid w:val="003F14FC"/>
    <w:rsid w:val="004115DA"/>
    <w:rsid w:val="00422384"/>
    <w:rsid w:val="004321C2"/>
    <w:rsid w:val="00446C7E"/>
    <w:rsid w:val="00451A1F"/>
    <w:rsid w:val="00456F44"/>
    <w:rsid w:val="00457C6D"/>
    <w:rsid w:val="00461611"/>
    <w:rsid w:val="004725A7"/>
    <w:rsid w:val="004755AE"/>
    <w:rsid w:val="0047798C"/>
    <w:rsid w:val="00484E6E"/>
    <w:rsid w:val="004A7D25"/>
    <w:rsid w:val="004B7CE2"/>
    <w:rsid w:val="004C1DBC"/>
    <w:rsid w:val="004C5648"/>
    <w:rsid w:val="004C7557"/>
    <w:rsid w:val="004C790C"/>
    <w:rsid w:val="004E2731"/>
    <w:rsid w:val="004E2C40"/>
    <w:rsid w:val="00502898"/>
    <w:rsid w:val="00502FC2"/>
    <w:rsid w:val="00506A49"/>
    <w:rsid w:val="0053545F"/>
    <w:rsid w:val="00542CE8"/>
    <w:rsid w:val="005444C2"/>
    <w:rsid w:val="005478AA"/>
    <w:rsid w:val="0055667F"/>
    <w:rsid w:val="00561B5D"/>
    <w:rsid w:val="0056229A"/>
    <w:rsid w:val="0056719E"/>
    <w:rsid w:val="00586718"/>
    <w:rsid w:val="005914BC"/>
    <w:rsid w:val="0059277C"/>
    <w:rsid w:val="00596591"/>
    <w:rsid w:val="005A15EC"/>
    <w:rsid w:val="005B26B7"/>
    <w:rsid w:val="005B4253"/>
    <w:rsid w:val="005B5F6D"/>
    <w:rsid w:val="005C7D2C"/>
    <w:rsid w:val="005E7A32"/>
    <w:rsid w:val="005F4120"/>
    <w:rsid w:val="00606DA1"/>
    <w:rsid w:val="006110A9"/>
    <w:rsid w:val="0063026D"/>
    <w:rsid w:val="00636487"/>
    <w:rsid w:val="00651D88"/>
    <w:rsid w:val="006662C2"/>
    <w:rsid w:val="006711B6"/>
    <w:rsid w:val="00684B21"/>
    <w:rsid w:val="006902D2"/>
    <w:rsid w:val="006964A5"/>
    <w:rsid w:val="006A01A5"/>
    <w:rsid w:val="006A5685"/>
    <w:rsid w:val="006B53B8"/>
    <w:rsid w:val="006B75C8"/>
    <w:rsid w:val="006D55F0"/>
    <w:rsid w:val="006E7072"/>
    <w:rsid w:val="0070611A"/>
    <w:rsid w:val="0071147F"/>
    <w:rsid w:val="00714B01"/>
    <w:rsid w:val="00716E4A"/>
    <w:rsid w:val="0076190D"/>
    <w:rsid w:val="007638FA"/>
    <w:rsid w:val="00777DC4"/>
    <w:rsid w:val="0078155C"/>
    <w:rsid w:val="0078225B"/>
    <w:rsid w:val="00785DF3"/>
    <w:rsid w:val="007A2EE4"/>
    <w:rsid w:val="007B64AE"/>
    <w:rsid w:val="007B7F60"/>
    <w:rsid w:val="007C2E2E"/>
    <w:rsid w:val="007D49FA"/>
    <w:rsid w:val="007D685A"/>
    <w:rsid w:val="00807B6A"/>
    <w:rsid w:val="00811030"/>
    <w:rsid w:val="00817E6C"/>
    <w:rsid w:val="00872A21"/>
    <w:rsid w:val="00874E3F"/>
    <w:rsid w:val="00886C8C"/>
    <w:rsid w:val="008A22F2"/>
    <w:rsid w:val="008B065B"/>
    <w:rsid w:val="008E074C"/>
    <w:rsid w:val="008E4981"/>
    <w:rsid w:val="008F310D"/>
    <w:rsid w:val="00902D62"/>
    <w:rsid w:val="00907BBE"/>
    <w:rsid w:val="00924FD3"/>
    <w:rsid w:val="00937012"/>
    <w:rsid w:val="00967CE1"/>
    <w:rsid w:val="009777CA"/>
    <w:rsid w:val="009A5871"/>
    <w:rsid w:val="009A5A72"/>
    <w:rsid w:val="009B3BB9"/>
    <w:rsid w:val="009D494B"/>
    <w:rsid w:val="009F379C"/>
    <w:rsid w:val="00A03DF0"/>
    <w:rsid w:val="00A05F26"/>
    <w:rsid w:val="00A11782"/>
    <w:rsid w:val="00A17522"/>
    <w:rsid w:val="00A270CA"/>
    <w:rsid w:val="00A358D9"/>
    <w:rsid w:val="00A42EE6"/>
    <w:rsid w:val="00A46D2E"/>
    <w:rsid w:val="00A53CE8"/>
    <w:rsid w:val="00A54F9F"/>
    <w:rsid w:val="00A61E9D"/>
    <w:rsid w:val="00A86833"/>
    <w:rsid w:val="00A93D8D"/>
    <w:rsid w:val="00A96155"/>
    <w:rsid w:val="00AA6B76"/>
    <w:rsid w:val="00AA7BFF"/>
    <w:rsid w:val="00AB197B"/>
    <w:rsid w:val="00AF033A"/>
    <w:rsid w:val="00B07C5A"/>
    <w:rsid w:val="00B2182E"/>
    <w:rsid w:val="00B242FE"/>
    <w:rsid w:val="00B2630E"/>
    <w:rsid w:val="00B36EFD"/>
    <w:rsid w:val="00B4777D"/>
    <w:rsid w:val="00B7141E"/>
    <w:rsid w:val="00B74141"/>
    <w:rsid w:val="00B8599D"/>
    <w:rsid w:val="00B9511B"/>
    <w:rsid w:val="00BA1F36"/>
    <w:rsid w:val="00BB4325"/>
    <w:rsid w:val="00BB5972"/>
    <w:rsid w:val="00BC07A8"/>
    <w:rsid w:val="00BC3A31"/>
    <w:rsid w:val="00BD02AD"/>
    <w:rsid w:val="00BE17A4"/>
    <w:rsid w:val="00BE6982"/>
    <w:rsid w:val="00C21514"/>
    <w:rsid w:val="00C23EED"/>
    <w:rsid w:val="00C50F5E"/>
    <w:rsid w:val="00C52C12"/>
    <w:rsid w:val="00C97DFC"/>
    <w:rsid w:val="00CA6A75"/>
    <w:rsid w:val="00CB5C37"/>
    <w:rsid w:val="00CC5E27"/>
    <w:rsid w:val="00CF0DFA"/>
    <w:rsid w:val="00CF5D8E"/>
    <w:rsid w:val="00CF6FB1"/>
    <w:rsid w:val="00D0415B"/>
    <w:rsid w:val="00D247F2"/>
    <w:rsid w:val="00D26E45"/>
    <w:rsid w:val="00D332C6"/>
    <w:rsid w:val="00D336C9"/>
    <w:rsid w:val="00D42579"/>
    <w:rsid w:val="00D8699E"/>
    <w:rsid w:val="00DA06B0"/>
    <w:rsid w:val="00DA1426"/>
    <w:rsid w:val="00DC0680"/>
    <w:rsid w:val="00DC2F8B"/>
    <w:rsid w:val="00DD0DD4"/>
    <w:rsid w:val="00DE56F6"/>
    <w:rsid w:val="00DF634D"/>
    <w:rsid w:val="00E16035"/>
    <w:rsid w:val="00E324ED"/>
    <w:rsid w:val="00E3599B"/>
    <w:rsid w:val="00E427AE"/>
    <w:rsid w:val="00E42F53"/>
    <w:rsid w:val="00E626C3"/>
    <w:rsid w:val="00E66783"/>
    <w:rsid w:val="00E725EA"/>
    <w:rsid w:val="00E83530"/>
    <w:rsid w:val="00E83560"/>
    <w:rsid w:val="00E90B73"/>
    <w:rsid w:val="00E94838"/>
    <w:rsid w:val="00EA0DB1"/>
    <w:rsid w:val="00EA6A5B"/>
    <w:rsid w:val="00EB4295"/>
    <w:rsid w:val="00EF3B3B"/>
    <w:rsid w:val="00F0144F"/>
    <w:rsid w:val="00F150F2"/>
    <w:rsid w:val="00F164F4"/>
    <w:rsid w:val="00F2207C"/>
    <w:rsid w:val="00F40967"/>
    <w:rsid w:val="00F46A5C"/>
    <w:rsid w:val="00F50826"/>
    <w:rsid w:val="00F52E3F"/>
    <w:rsid w:val="00F572E7"/>
    <w:rsid w:val="00F63943"/>
    <w:rsid w:val="00F64F43"/>
    <w:rsid w:val="00F7195E"/>
    <w:rsid w:val="00F91C1B"/>
    <w:rsid w:val="00F97166"/>
    <w:rsid w:val="00FA2C75"/>
    <w:rsid w:val="00FB325D"/>
    <w:rsid w:val="00FC00EE"/>
    <w:rsid w:val="00FD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A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3A09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A09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A0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F40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56F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8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7D685A"/>
  </w:style>
  <w:style w:type="paragraph" w:customStyle="1" w:styleId="Heading">
    <w:name w:val="Heading"/>
    <w:uiPriority w:val="99"/>
    <w:rsid w:val="007D685A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7D685A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7D685A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customStyle="1" w:styleId="a4">
    <w:name w:val="Заголовок"/>
    <w:uiPriority w:val="99"/>
    <w:rsid w:val="00874E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5">
    <w:name w:val="Нормальный"/>
    <w:uiPriority w:val="99"/>
    <w:rsid w:val="00197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40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685A"/>
    <w:rPr>
      <w:rFonts w:ascii="Arial" w:hAnsi="Arial" w:cs="Arial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3A097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D68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3A0972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D685A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99"/>
    <w:locked/>
    <w:rsid w:val="000D1EB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2D2FF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тиль"/>
    <w:uiPriority w:val="99"/>
    <w:rsid w:val="00456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336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8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06B0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customStyle="1" w:styleId="Iauiue">
    <w:name w:val="Iau?iue"/>
    <w:rsid w:val="00DA06B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e">
    <w:name w:val="header"/>
    <w:basedOn w:val="a"/>
    <w:link w:val="af"/>
    <w:rsid w:val="00DA06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A06B0"/>
    <w:rPr>
      <w:rFonts w:ascii="Arial" w:hAnsi="Arial" w:cs="Arial"/>
      <w:sz w:val="18"/>
      <w:szCs w:val="18"/>
    </w:rPr>
  </w:style>
  <w:style w:type="character" w:styleId="af0">
    <w:name w:val="page number"/>
    <w:basedOn w:val="a0"/>
    <w:rsid w:val="00DA06B0"/>
    <w:rPr>
      <w:rFonts w:cs="Times New Roman"/>
    </w:rPr>
  </w:style>
  <w:style w:type="paragraph" w:styleId="af1">
    <w:name w:val="footer"/>
    <w:basedOn w:val="a"/>
    <w:link w:val="af2"/>
    <w:rsid w:val="00DA06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A06B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C7F1-56D9-409C-B6C5-1E9D44C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</cp:lastModifiedBy>
  <cp:revision>42</cp:revision>
  <cp:lastPrinted>2020-02-12T06:07:00Z</cp:lastPrinted>
  <dcterms:created xsi:type="dcterms:W3CDTF">2019-02-11T07:34:00Z</dcterms:created>
  <dcterms:modified xsi:type="dcterms:W3CDTF">2020-02-27T06:53:00Z</dcterms:modified>
</cp:coreProperties>
</file>