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B1" w:rsidRPr="00D649D9" w:rsidRDefault="008143B1" w:rsidP="0080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95885</wp:posOffset>
            </wp:positionV>
            <wp:extent cx="594995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8143B1" w:rsidRDefault="008143B1" w:rsidP="0080363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143B1" w:rsidRPr="00C75291" w:rsidRDefault="008143B1" w:rsidP="008143B1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8143B1" w:rsidRDefault="008143B1" w:rsidP="008143B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8143B1" w:rsidRDefault="008143B1" w:rsidP="008143B1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8143B1" w:rsidTr="00AD400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143B1" w:rsidRDefault="008143B1" w:rsidP="008143B1">
            <w:pPr>
              <w:tabs>
                <w:tab w:val="left" w:pos="907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2B7F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143B1" w:rsidRDefault="008143B1" w:rsidP="008143B1">
            <w:pPr>
              <w:tabs>
                <w:tab w:val="left" w:pos="907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№  </w:t>
            </w:r>
            <w:r w:rsidR="002C2B7F"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B40B36" w:rsidRPr="00667F08" w:rsidRDefault="00B40B36" w:rsidP="008143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8143B1" w:rsidTr="00AD400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143B1" w:rsidRDefault="008143B1" w:rsidP="008143B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об организации и ведении </w:t>
            </w:r>
          </w:p>
          <w:p w:rsidR="008143B1" w:rsidRDefault="008143B1" w:rsidP="008143B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гражданской обороны в городском округе г.Бор</w:t>
            </w:r>
          </w:p>
        </w:tc>
      </w:tr>
    </w:tbl>
    <w:p w:rsidR="00B40B36" w:rsidRPr="00316E97" w:rsidRDefault="00B40B36" w:rsidP="008143B1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8143B1" w:rsidRPr="007509A5" w:rsidRDefault="008143B1" w:rsidP="008143B1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9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B1CD1">
        <w:rPr>
          <w:rFonts w:ascii="Times New Roman" w:hAnsi="Times New Roman" w:cs="Times New Roman"/>
          <w:sz w:val="28"/>
          <w:szCs w:val="28"/>
        </w:rPr>
        <w:t>с Федеральным законом от 12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80363A">
        <w:rPr>
          <w:rFonts w:ascii="Times New Roman" w:hAnsi="Times New Roman" w:cs="Times New Roman"/>
          <w:sz w:val="28"/>
          <w:szCs w:val="28"/>
        </w:rPr>
        <w:t xml:space="preserve">1998 № 28-ФЗ </w:t>
      </w:r>
      <w:r w:rsidRPr="002B1CD1">
        <w:rPr>
          <w:rFonts w:ascii="Times New Roman" w:hAnsi="Times New Roman" w:cs="Times New Roman"/>
          <w:sz w:val="28"/>
          <w:szCs w:val="28"/>
        </w:rPr>
        <w:t>«О гражданской обороне»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CD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09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7509A5">
        <w:rPr>
          <w:rFonts w:ascii="Times New Roman" w:hAnsi="Times New Roman" w:cs="Times New Roman"/>
          <w:sz w:val="28"/>
          <w:szCs w:val="28"/>
        </w:rPr>
        <w:t>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A5">
        <w:rPr>
          <w:rFonts w:ascii="Times New Roman" w:hAnsi="Times New Roman" w:cs="Times New Roman"/>
          <w:sz w:val="28"/>
          <w:szCs w:val="28"/>
        </w:rPr>
        <w:t>804 «Об утверждении Положения о гражданской обороне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7C15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МЧС России от 14.11.2008 № 687,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Указом Губернатора Нижегородской области от </w:t>
      </w:r>
      <w:r w:rsidRPr="002B1CD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2B1CD1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1CD1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hyperlink w:anchor="Par27" w:history="1">
        <w:r w:rsidRPr="00A44CA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A44CA0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Нижегородской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6480">
        <w:rPr>
          <w:rFonts w:ascii="Times New Roman" w:hAnsi="Times New Roman" w:cs="Times New Roman"/>
          <w:sz w:val="28"/>
          <w:szCs w:val="28"/>
        </w:rPr>
        <w:t>,</w:t>
      </w:r>
      <w:r w:rsidRPr="00A44CA0">
        <w:rPr>
          <w:rFonts w:ascii="Times New Roman" w:hAnsi="Times New Roman" w:cs="Times New Roman"/>
          <w:sz w:val="28"/>
          <w:szCs w:val="28"/>
        </w:rPr>
        <w:t xml:space="preserve"> </w:t>
      </w:r>
      <w:r w:rsidRPr="007509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750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68A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постановляет</w:t>
      </w:r>
      <w:r w:rsidRPr="007509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43B1" w:rsidRPr="007509A5" w:rsidRDefault="008143B1" w:rsidP="008143B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об организации и ведении</w:t>
      </w:r>
      <w:r w:rsidRPr="007509A5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="00A03581">
        <w:rPr>
          <w:rFonts w:ascii="Times New Roman" w:hAnsi="Times New Roman" w:cs="Times New Roman"/>
          <w:sz w:val="28"/>
          <w:szCs w:val="28"/>
        </w:rPr>
        <w:t xml:space="preserve">в городском округе город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="00A03581">
        <w:rPr>
          <w:rFonts w:ascii="Times New Roman" w:hAnsi="Times New Roman" w:cs="Times New Roman"/>
          <w:sz w:val="28"/>
          <w:szCs w:val="28"/>
        </w:rPr>
        <w:t xml:space="preserve">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Pr="007509A5">
        <w:rPr>
          <w:rFonts w:ascii="Times New Roman" w:hAnsi="Times New Roman" w:cs="Times New Roman"/>
          <w:sz w:val="28"/>
          <w:szCs w:val="28"/>
        </w:rPr>
        <w:t>).</w:t>
      </w:r>
    </w:p>
    <w:p w:rsidR="008143B1" w:rsidRDefault="008143B1" w:rsidP="008143B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9A5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предприятий, </w:t>
      </w:r>
      <w:r w:rsidRPr="007509A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й всех форм собственности организовать подготовку и принятие </w:t>
      </w:r>
      <w:r w:rsidRPr="007509A5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09A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75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касающихся организации и ведения </w:t>
      </w:r>
      <w:r w:rsidRPr="007509A5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>
        <w:rPr>
          <w:rFonts w:ascii="Times New Roman" w:hAnsi="Times New Roman" w:cs="Times New Roman"/>
          <w:sz w:val="28"/>
          <w:szCs w:val="28"/>
        </w:rPr>
        <w:t>на соответствующем предприятии, организации</w:t>
      </w:r>
      <w:r w:rsidRPr="007509A5">
        <w:rPr>
          <w:rFonts w:ascii="Times New Roman" w:hAnsi="Times New Roman" w:cs="Times New Roman"/>
          <w:sz w:val="28"/>
          <w:szCs w:val="28"/>
        </w:rPr>
        <w:t>.</w:t>
      </w:r>
    </w:p>
    <w:p w:rsidR="00DA34E2" w:rsidRDefault="008143B1" w:rsidP="00D64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9A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="006B343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7509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Pr="007509A5">
        <w:rPr>
          <w:rFonts w:ascii="Times New Roman" w:hAnsi="Times New Roman" w:cs="Times New Roman"/>
          <w:sz w:val="28"/>
          <w:szCs w:val="28"/>
        </w:rPr>
        <w:t xml:space="preserve">от </w:t>
      </w:r>
      <w:r w:rsidR="006B3430">
        <w:rPr>
          <w:rFonts w:ascii="Times New Roman" w:hAnsi="Times New Roman" w:cs="Times New Roman"/>
          <w:sz w:val="28"/>
          <w:szCs w:val="28"/>
        </w:rPr>
        <w:t>06.08.2019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A5">
        <w:rPr>
          <w:rFonts w:ascii="Times New Roman" w:hAnsi="Times New Roman" w:cs="Times New Roman"/>
          <w:sz w:val="28"/>
          <w:szCs w:val="28"/>
        </w:rPr>
        <w:t>№</w:t>
      </w:r>
      <w:r w:rsidR="006B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3430">
        <w:rPr>
          <w:rFonts w:ascii="Times New Roman" w:hAnsi="Times New Roman" w:cs="Times New Roman"/>
          <w:sz w:val="28"/>
          <w:szCs w:val="28"/>
        </w:rPr>
        <w:t>270 «Об утверждении Положения об организации и ведении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в городском округе г.Бор»</w:t>
      </w:r>
      <w:r w:rsidR="006B3430">
        <w:rPr>
          <w:rFonts w:ascii="Times New Roman" w:hAnsi="Times New Roman" w:cs="Times New Roman"/>
          <w:sz w:val="28"/>
          <w:szCs w:val="28"/>
        </w:rPr>
        <w:t>.</w:t>
      </w:r>
    </w:p>
    <w:p w:rsidR="008143B1" w:rsidRDefault="008143B1" w:rsidP="001F5CA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</w:t>
      </w:r>
      <w:r w:rsidRPr="00A818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отделу</w:t>
      </w:r>
      <w:r w:rsidRPr="00A81882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>
        <w:rPr>
          <w:rFonts w:ascii="Times New Roman" w:hAnsi="Times New Roman" w:cs="Times New Roman"/>
          <w:sz w:val="28"/>
          <w:szCs w:val="28"/>
        </w:rPr>
        <w:t>го округа город Бор Е.А.Копцова</w:t>
      </w:r>
      <w:r w:rsidRPr="00A81882">
        <w:rPr>
          <w:rFonts w:ascii="Times New Roman" w:hAnsi="Times New Roman" w:cs="Times New Roman"/>
          <w:sz w:val="28"/>
          <w:szCs w:val="28"/>
        </w:rPr>
        <w:t xml:space="preserve"> </w:t>
      </w:r>
      <w:r w:rsidRPr="007265DA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</w:t>
      </w:r>
      <w:r w:rsidR="00005B39">
        <w:rPr>
          <w:rFonts w:ascii="Times New Roman" w:hAnsi="Times New Roman" w:cs="Times New Roman"/>
          <w:sz w:val="28"/>
          <w:szCs w:val="28"/>
        </w:rPr>
        <w:t xml:space="preserve">в газете «БОР сегодня» и </w:t>
      </w:r>
      <w:r w:rsidRPr="007265D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1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1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1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Pr="0081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14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143B1">
        <w:rPr>
          <w:rFonts w:ascii="Times New Roman" w:hAnsi="Times New Roman" w:cs="Times New Roman"/>
          <w:sz w:val="28"/>
          <w:szCs w:val="28"/>
        </w:rPr>
        <w:t>.</w:t>
      </w:r>
    </w:p>
    <w:p w:rsidR="00C75291" w:rsidRPr="00A03581" w:rsidRDefault="00C75291" w:rsidP="00C75291">
      <w:pPr>
        <w:pStyle w:val="22"/>
        <w:tabs>
          <w:tab w:val="left" w:pos="1169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</w:t>
      </w:r>
      <w:r w:rsidR="008143B1">
        <w:rPr>
          <w:rFonts w:ascii="Times New Roman" w:hAnsi="Times New Roman" w:cs="Times New Roman"/>
        </w:rPr>
        <w:t xml:space="preserve">5. </w:t>
      </w:r>
      <w:r w:rsidR="008143B1" w:rsidRPr="007509A5">
        <w:rPr>
          <w:rFonts w:ascii="Times New Roman" w:hAnsi="Times New Roman" w:cs="Times New Roman"/>
        </w:rPr>
        <w:t>Контроль за исполнением настоящего п</w:t>
      </w:r>
      <w:r w:rsidR="0080363A">
        <w:rPr>
          <w:rFonts w:ascii="Times New Roman" w:hAnsi="Times New Roman" w:cs="Times New Roman"/>
        </w:rPr>
        <w:t>остановления оставляю за собой.</w:t>
      </w:r>
    </w:p>
    <w:p w:rsidR="00C75291" w:rsidRDefault="00C75291" w:rsidP="00A03581">
      <w:pPr>
        <w:pStyle w:val="22"/>
        <w:tabs>
          <w:tab w:val="left" w:pos="1169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А.В.Киселев</w:t>
      </w:r>
    </w:p>
    <w:p w:rsidR="00A03581" w:rsidRPr="00A03581" w:rsidRDefault="00A03581" w:rsidP="00A03581">
      <w:pPr>
        <w:pStyle w:val="22"/>
        <w:tabs>
          <w:tab w:val="left" w:pos="1169"/>
        </w:tabs>
        <w:spacing w:line="360" w:lineRule="auto"/>
        <w:ind w:firstLine="0"/>
        <w:rPr>
          <w:rFonts w:ascii="Times New Roman" w:hAnsi="Times New Roman" w:cs="Times New Roman"/>
          <w:sz w:val="6"/>
          <w:szCs w:val="6"/>
        </w:rPr>
      </w:pPr>
    </w:p>
    <w:p w:rsidR="00C75291" w:rsidRDefault="00C75291" w:rsidP="00C75291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Е.Н.Дорощенко</w:t>
      </w:r>
    </w:p>
    <w:p w:rsidR="00C75291" w:rsidRDefault="00C75291" w:rsidP="00C75291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тел.99-117</w:t>
      </w:r>
    </w:p>
    <w:p w:rsidR="00C75291" w:rsidRDefault="00C75291" w:rsidP="00C75291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Е.Л.Сухарева</w:t>
      </w:r>
    </w:p>
    <w:p w:rsidR="00C75291" w:rsidRDefault="00C75291" w:rsidP="00C75291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5291" w:rsidSect="00A03581">
          <w:footerReference w:type="default" r:id="rId10"/>
          <w:headerReference w:type="first" r:id="rId11"/>
          <w:pgSz w:w="11906" w:h="16838"/>
          <w:pgMar w:top="142" w:right="566" w:bottom="142" w:left="1418" w:header="142" w:footer="142" w:gutter="0"/>
          <w:cols w:space="709"/>
          <w:titlePg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тел.2-34-3</w:t>
      </w:r>
    </w:p>
    <w:p w:rsidR="008143B1" w:rsidRPr="00C75291" w:rsidRDefault="008143B1" w:rsidP="00C75291"/>
    <w:p w:rsidR="000012FB" w:rsidRPr="00860661" w:rsidRDefault="003B4D4F" w:rsidP="003B4D4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224B3">
        <w:rPr>
          <w:rFonts w:ascii="Times New Roman" w:hAnsi="Times New Roman" w:cs="Times New Roman"/>
          <w:sz w:val="24"/>
          <w:szCs w:val="24"/>
        </w:rPr>
        <w:t xml:space="preserve"> </w:t>
      </w:r>
      <w:r w:rsidR="000012FB" w:rsidRPr="00860661">
        <w:rPr>
          <w:rFonts w:ascii="Times New Roman" w:hAnsi="Times New Roman" w:cs="Times New Roman"/>
          <w:sz w:val="26"/>
          <w:szCs w:val="26"/>
        </w:rPr>
        <w:t>УТВЕРЖДЕНО</w:t>
      </w:r>
    </w:p>
    <w:p w:rsidR="000012FB" w:rsidRPr="00860661" w:rsidRDefault="000012FB" w:rsidP="000012FB">
      <w:pPr>
        <w:pStyle w:val="ConsPlusNormal"/>
        <w:widowControl/>
        <w:ind w:left="-82"/>
        <w:jc w:val="center"/>
        <w:rPr>
          <w:rFonts w:ascii="Times New Roman" w:hAnsi="Times New Roman" w:cs="Times New Roman"/>
          <w:sz w:val="26"/>
          <w:szCs w:val="26"/>
        </w:rPr>
      </w:pPr>
      <w:r w:rsidRPr="008606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A224B3" w:rsidRPr="0086066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6066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0012FB" w:rsidRPr="00860661" w:rsidRDefault="000012FB" w:rsidP="000012FB">
      <w:pPr>
        <w:pStyle w:val="ConsPlusNormal"/>
        <w:widowControl/>
        <w:ind w:left="-82"/>
        <w:jc w:val="center"/>
        <w:rPr>
          <w:rFonts w:ascii="Times New Roman" w:hAnsi="Times New Roman" w:cs="Times New Roman"/>
          <w:sz w:val="26"/>
          <w:szCs w:val="26"/>
        </w:rPr>
      </w:pPr>
      <w:r w:rsidRPr="008606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A224B3" w:rsidRPr="0086066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0661">
        <w:rPr>
          <w:rFonts w:ascii="Times New Roman" w:hAnsi="Times New Roman" w:cs="Times New Roman"/>
          <w:sz w:val="26"/>
          <w:szCs w:val="26"/>
        </w:rPr>
        <w:t xml:space="preserve"> </w:t>
      </w:r>
      <w:r w:rsidRPr="00860661">
        <w:rPr>
          <w:rFonts w:ascii="Times New Roman" w:hAnsi="Times New Roman" w:cs="Times New Roman"/>
          <w:sz w:val="26"/>
          <w:szCs w:val="26"/>
        </w:rPr>
        <w:t>городского округа город Бор</w:t>
      </w:r>
    </w:p>
    <w:p w:rsidR="00E76F42" w:rsidRPr="00860661" w:rsidRDefault="000012FB" w:rsidP="000012F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06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224B3" w:rsidRPr="0086066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60661">
        <w:rPr>
          <w:rFonts w:ascii="Times New Roman" w:hAnsi="Times New Roman" w:cs="Times New Roman"/>
          <w:sz w:val="26"/>
          <w:szCs w:val="26"/>
        </w:rPr>
        <w:t xml:space="preserve">  </w:t>
      </w:r>
      <w:r w:rsidR="002C2B7F">
        <w:rPr>
          <w:rFonts w:ascii="Times New Roman" w:hAnsi="Times New Roman" w:cs="Times New Roman"/>
          <w:b w:val="0"/>
          <w:sz w:val="26"/>
          <w:szCs w:val="26"/>
        </w:rPr>
        <w:t>от  08.07.2020  №  2816</w:t>
      </w:r>
      <w:r w:rsidRPr="00860661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</w:p>
    <w:p w:rsidR="00E76F42" w:rsidRDefault="00E76F42" w:rsidP="003C5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F42" w:rsidRDefault="00E76F42" w:rsidP="0040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A67" w:rsidRPr="003C5A67" w:rsidRDefault="003C5A67" w:rsidP="0040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A67">
        <w:rPr>
          <w:rFonts w:ascii="Times New Roman" w:hAnsi="Times New Roman" w:cs="Times New Roman"/>
          <w:sz w:val="28"/>
          <w:szCs w:val="28"/>
        </w:rPr>
        <w:t>ПОЛОЖЕНИЕ</w:t>
      </w:r>
    </w:p>
    <w:p w:rsidR="003C5A67" w:rsidRPr="003C5A67" w:rsidRDefault="003C5A67" w:rsidP="0040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A67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3C5A67" w:rsidRPr="003C5A67" w:rsidRDefault="00C20205" w:rsidP="0040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</w:t>
      </w:r>
      <w:r w:rsidR="00A47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ОКРУГЕ ГОРОД БОР</w:t>
      </w:r>
      <w:r w:rsidR="003C5A67" w:rsidRPr="003C5A67">
        <w:rPr>
          <w:rFonts w:ascii="Times New Roman" w:hAnsi="Times New Roman" w:cs="Times New Roman"/>
          <w:sz w:val="28"/>
          <w:szCs w:val="28"/>
        </w:rPr>
        <w:t xml:space="preserve"> И ОРГАНИЗАЦИЯХ</w:t>
      </w:r>
    </w:p>
    <w:p w:rsidR="003C5A67" w:rsidRPr="003C5A67" w:rsidRDefault="0031755A" w:rsidP="00406A6D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C5A67" w:rsidRPr="003C5A67" w:rsidRDefault="003C5A67" w:rsidP="00406A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605D" w:rsidRDefault="0027605D" w:rsidP="00406A6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5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605D" w:rsidRPr="0027605D" w:rsidRDefault="0027605D" w:rsidP="0027605D">
      <w:pPr>
        <w:pStyle w:val="a8"/>
        <w:spacing w:after="0" w:line="240" w:lineRule="auto"/>
        <w:ind w:left="1211"/>
        <w:rPr>
          <w:rFonts w:ascii="Times New Roman" w:hAnsi="Times New Roman" w:cs="Times New Roman"/>
          <w:b/>
          <w:sz w:val="18"/>
          <w:szCs w:val="18"/>
        </w:rPr>
      </w:pPr>
    </w:p>
    <w:p w:rsidR="0027605D" w:rsidRPr="00A67E9C" w:rsidRDefault="00932BC9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605D" w:rsidRPr="00A67E9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12</w:t>
      </w:r>
      <w:r w:rsidR="007D4D25">
        <w:rPr>
          <w:rFonts w:ascii="Times New Roman" w:hAnsi="Times New Roman" w:cs="Times New Roman"/>
          <w:sz w:val="28"/>
          <w:szCs w:val="28"/>
        </w:rPr>
        <w:t xml:space="preserve"> февраля 1998</w:t>
      </w:r>
      <w:r w:rsidR="00EB600F">
        <w:rPr>
          <w:rFonts w:ascii="Times New Roman" w:hAnsi="Times New Roman" w:cs="Times New Roman"/>
          <w:sz w:val="28"/>
          <w:szCs w:val="28"/>
        </w:rPr>
        <w:t>г. № 28-ФЗ «О гражданской обороне»</w:t>
      </w:r>
      <w:r w:rsidR="0027605D" w:rsidRPr="00A67E9C">
        <w:rPr>
          <w:rFonts w:ascii="Times New Roman" w:hAnsi="Times New Roman" w:cs="Times New Roman"/>
          <w:sz w:val="28"/>
          <w:szCs w:val="28"/>
        </w:rPr>
        <w:t>, постановлением Правительства Российс</w:t>
      </w:r>
      <w:r w:rsidR="007D4D25">
        <w:rPr>
          <w:rFonts w:ascii="Times New Roman" w:hAnsi="Times New Roman" w:cs="Times New Roman"/>
          <w:sz w:val="28"/>
          <w:szCs w:val="28"/>
        </w:rPr>
        <w:t xml:space="preserve">кой Федерации от 26 ноября 2007г. </w:t>
      </w:r>
      <w:r w:rsidR="00EB600F">
        <w:rPr>
          <w:rFonts w:ascii="Times New Roman" w:hAnsi="Times New Roman" w:cs="Times New Roman"/>
          <w:sz w:val="28"/>
          <w:szCs w:val="28"/>
        </w:rPr>
        <w:t>№ 804 «</w:t>
      </w:r>
      <w:r w:rsidR="0027605D" w:rsidRPr="00A67E9C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</w:t>
      </w:r>
      <w:r w:rsidR="007D4D25">
        <w:rPr>
          <w:rFonts w:ascii="Times New Roman" w:hAnsi="Times New Roman" w:cs="Times New Roman"/>
          <w:sz w:val="28"/>
          <w:szCs w:val="28"/>
        </w:rPr>
        <w:t xml:space="preserve"> </w:t>
      </w:r>
      <w:r w:rsidR="00EB600F">
        <w:rPr>
          <w:rFonts w:ascii="Times New Roman" w:hAnsi="Times New Roman" w:cs="Times New Roman"/>
          <w:sz w:val="28"/>
          <w:szCs w:val="28"/>
        </w:rPr>
        <w:t>Федерации»</w:t>
      </w:r>
      <w:r w:rsidR="0027605D" w:rsidRPr="00A67E9C">
        <w:rPr>
          <w:rFonts w:ascii="Times New Roman" w:hAnsi="Times New Roman" w:cs="Times New Roman"/>
          <w:sz w:val="28"/>
          <w:szCs w:val="28"/>
        </w:rPr>
        <w:t>. Законом Нижегородской области от 30 октября 2019 г. № 138</w:t>
      </w:r>
      <w:r w:rsidR="00EB600F">
        <w:rPr>
          <w:rFonts w:ascii="Times New Roman" w:hAnsi="Times New Roman" w:cs="Times New Roman"/>
          <w:sz w:val="28"/>
          <w:szCs w:val="28"/>
        </w:rPr>
        <w:t>-З «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О гражданской </w:t>
      </w:r>
      <w:r w:rsidR="00EB600F">
        <w:rPr>
          <w:rFonts w:ascii="Times New Roman" w:hAnsi="Times New Roman" w:cs="Times New Roman"/>
          <w:sz w:val="28"/>
          <w:szCs w:val="28"/>
        </w:rPr>
        <w:t xml:space="preserve">обороне в Нижегородской области» </w:t>
      </w:r>
      <w:r w:rsidR="0027605D" w:rsidRPr="00A67E9C">
        <w:rPr>
          <w:rFonts w:ascii="Times New Roman" w:hAnsi="Times New Roman" w:cs="Times New Roman"/>
          <w:sz w:val="28"/>
          <w:szCs w:val="28"/>
        </w:rPr>
        <w:t>и определяет организационные основы гражданской обороны, содержание основных мер</w:t>
      </w:r>
      <w:r w:rsidR="00EB600F">
        <w:rPr>
          <w:rFonts w:ascii="Times New Roman" w:hAnsi="Times New Roman" w:cs="Times New Roman"/>
          <w:sz w:val="28"/>
          <w:szCs w:val="28"/>
        </w:rPr>
        <w:t>оприятий по гражданской обороне,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 состав сил и средств гражданской обороны, порядок организации и ведения гражданской обороны на территории </w:t>
      </w:r>
      <w:r w:rsidR="00EB600F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27605D" w:rsidRPr="00A67E9C">
        <w:rPr>
          <w:rFonts w:ascii="Times New Roman" w:hAnsi="Times New Roman" w:cs="Times New Roman"/>
          <w:sz w:val="28"/>
          <w:szCs w:val="28"/>
        </w:rPr>
        <w:t>.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Положении, применяются в значениях, установленных Федеральным законом от 12 февраля 1998 </w:t>
      </w:r>
      <w:r w:rsidR="00EB600F">
        <w:rPr>
          <w:rFonts w:ascii="Times New Roman" w:hAnsi="Times New Roman" w:cs="Times New Roman"/>
          <w:sz w:val="28"/>
          <w:szCs w:val="28"/>
        </w:rPr>
        <w:t>г. № 28-ФЗ «О гражданской обороне»</w:t>
      </w:r>
      <w:r w:rsidRPr="00A67E9C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12 февраля 1998 г. № 28-ФЗ).</w:t>
      </w:r>
    </w:p>
    <w:p w:rsidR="008652F3" w:rsidRDefault="00EB600F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Гражданская оборона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27605D" w:rsidRPr="00A67E9C">
        <w:rPr>
          <w:rFonts w:ascii="Times New Roman" w:hAnsi="Times New Roman" w:cs="Times New Roman"/>
          <w:sz w:val="28"/>
          <w:szCs w:val="28"/>
        </w:rPr>
        <w:t>Нижегородской области о</w:t>
      </w:r>
      <w:r w:rsidR="00836025">
        <w:rPr>
          <w:rFonts w:ascii="Times New Roman" w:hAnsi="Times New Roman" w:cs="Times New Roman"/>
          <w:sz w:val="28"/>
          <w:szCs w:val="28"/>
        </w:rPr>
        <w:t>рганизуется и ведется на всей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360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нормативными правовыми актами Нижегородской области, на основе имеющихся и вновь разрабатываемых планов гражданской обороны и защиты населения Нижегородской области и </w:t>
      </w:r>
      <w:r w:rsidR="001227B8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приказа Министерства Российской Федерации по делам гражданской обороны, чрезвычайным ситуациям и ликвидации последствий стихийных бедствий от 16 февраля 2012 г. № 70дсп, а также настоящим Положением. </w:t>
      </w:r>
    </w:p>
    <w:p w:rsidR="0027605D" w:rsidRPr="00A67E9C" w:rsidRDefault="008652F3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900EA0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27605D" w:rsidRPr="00A67E9C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7605D" w:rsidRPr="00A67E9C" w:rsidRDefault="005875FE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27605D" w:rsidRPr="00A67E9C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7605D" w:rsidRPr="00A67E9C" w:rsidRDefault="00804550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Администрация городского округа г.Бор</w:t>
      </w:r>
      <w:r w:rsidR="001C2C55">
        <w:rPr>
          <w:rFonts w:ascii="Times New Roman" w:hAnsi="Times New Roman" w:cs="Times New Roman"/>
          <w:sz w:val="28"/>
          <w:szCs w:val="28"/>
        </w:rPr>
        <w:t xml:space="preserve"> </w:t>
      </w:r>
      <w:r w:rsidR="00BA4625">
        <w:rPr>
          <w:rFonts w:ascii="Times New Roman" w:hAnsi="Times New Roman" w:cs="Times New Roman"/>
          <w:sz w:val="28"/>
          <w:szCs w:val="28"/>
        </w:rPr>
        <w:t>и организации</w:t>
      </w:r>
      <w:r w:rsidR="0027605D" w:rsidRPr="00A67E9C">
        <w:rPr>
          <w:rFonts w:ascii="Times New Roman" w:hAnsi="Times New Roman" w:cs="Times New Roman"/>
          <w:sz w:val="28"/>
          <w:szCs w:val="28"/>
        </w:rPr>
        <w:t>, в целях решения задач в области гражданской обороны, в соответствии с установленными Федеральным законом от 12 февраля 1998 г. № 28-ФЗ</w:t>
      </w:r>
      <w:r w:rsidR="00565FF8"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полномочиями в области гражданской обороны,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7605D" w:rsidRPr="00A67E9C" w:rsidRDefault="00565FF8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Обеспечение выполнения мероприятий по гражданской обороне в </w:t>
      </w:r>
      <w:r w:rsidR="00477F83">
        <w:rPr>
          <w:rFonts w:ascii="Times New Roman" w:hAnsi="Times New Roman" w:cs="Times New Roman"/>
          <w:sz w:val="28"/>
          <w:szCs w:val="28"/>
        </w:rPr>
        <w:t xml:space="preserve">городском округе г.Бор </w:t>
      </w:r>
      <w:r w:rsidR="00DB68B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7605D" w:rsidRPr="00A67E9C">
        <w:rPr>
          <w:rFonts w:ascii="Times New Roman" w:hAnsi="Times New Roman" w:cs="Times New Roman"/>
          <w:sz w:val="28"/>
          <w:szCs w:val="28"/>
        </w:rPr>
        <w:t>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477F83" w:rsidRDefault="00477F83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5D" w:rsidRDefault="0027605D" w:rsidP="0095312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0">
        <w:rPr>
          <w:rFonts w:ascii="Times New Roman" w:hAnsi="Times New Roman" w:cs="Times New Roman"/>
          <w:b/>
          <w:sz w:val="28"/>
          <w:szCs w:val="28"/>
        </w:rPr>
        <w:t>Задачи в области гражданской обороны</w:t>
      </w:r>
    </w:p>
    <w:p w:rsidR="00953120" w:rsidRPr="00953120" w:rsidRDefault="00953120" w:rsidP="00953120">
      <w:pPr>
        <w:pStyle w:val="a8"/>
        <w:spacing w:after="0" w:line="240" w:lineRule="auto"/>
        <w:ind w:left="1211"/>
        <w:rPr>
          <w:rFonts w:ascii="Times New Roman" w:hAnsi="Times New Roman" w:cs="Times New Roman"/>
          <w:b/>
          <w:sz w:val="18"/>
          <w:szCs w:val="18"/>
        </w:rPr>
      </w:pPr>
    </w:p>
    <w:p w:rsidR="00953120" w:rsidRDefault="00953120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605D" w:rsidRPr="00A67E9C">
        <w:rPr>
          <w:rFonts w:ascii="Times New Roman" w:hAnsi="Times New Roman" w:cs="Times New Roman"/>
          <w:sz w:val="28"/>
          <w:szCs w:val="28"/>
        </w:rPr>
        <w:t>Основными задачами в области гражданской обороны являются:</w:t>
      </w:r>
    </w:p>
    <w:p w:rsidR="00953120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подготовка населения в области гражданской обороны; 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предоставление населению средств индивидуальной и коллективной защиты;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605D" w:rsidRPr="00A67E9C" w:rsidRDefault="0027605D" w:rsidP="00FF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</w:t>
      </w:r>
      <w:r w:rsidR="00FF76B2">
        <w:rPr>
          <w:rFonts w:ascii="Times New Roman" w:hAnsi="Times New Roman" w:cs="Times New Roman"/>
          <w:sz w:val="28"/>
          <w:szCs w:val="28"/>
        </w:rPr>
        <w:t xml:space="preserve">адавшего при военных конфликтах </w:t>
      </w:r>
      <w:r w:rsidRPr="00A67E9C">
        <w:rPr>
          <w:rFonts w:ascii="Times New Roman" w:hAnsi="Times New Roman" w:cs="Times New Roman"/>
          <w:sz w:val="28"/>
          <w:szCs w:val="28"/>
        </w:rPr>
        <w:t>или</w:t>
      </w:r>
      <w:r w:rsidRPr="00A67E9C">
        <w:rPr>
          <w:rFonts w:ascii="Times New Roman" w:hAnsi="Times New Roman" w:cs="Times New Roman"/>
          <w:sz w:val="28"/>
          <w:szCs w:val="28"/>
        </w:rPr>
        <w:tab/>
        <w:t>всл</w:t>
      </w:r>
      <w:r w:rsidR="00FF76B2">
        <w:rPr>
          <w:rFonts w:ascii="Times New Roman" w:hAnsi="Times New Roman" w:cs="Times New Roman"/>
          <w:sz w:val="28"/>
          <w:szCs w:val="28"/>
        </w:rPr>
        <w:t>едствие</w:t>
      </w:r>
      <w:r w:rsidR="00FF76B2">
        <w:rPr>
          <w:rFonts w:ascii="Times New Roman" w:hAnsi="Times New Roman" w:cs="Times New Roman"/>
          <w:sz w:val="28"/>
          <w:szCs w:val="28"/>
        </w:rPr>
        <w:tab/>
        <w:t>этих</w:t>
      </w:r>
      <w:r w:rsidR="00FF76B2">
        <w:rPr>
          <w:rFonts w:ascii="Times New Roman" w:hAnsi="Times New Roman" w:cs="Times New Roman"/>
          <w:sz w:val="28"/>
          <w:szCs w:val="28"/>
        </w:rPr>
        <w:tab/>
        <w:t xml:space="preserve">конфликтов, а также </w:t>
      </w:r>
      <w:r w:rsidRPr="00A67E9C">
        <w:rPr>
          <w:rFonts w:ascii="Times New Roman" w:hAnsi="Times New Roman" w:cs="Times New Roman"/>
          <w:sz w:val="28"/>
          <w:szCs w:val="28"/>
        </w:rPr>
        <w:t>при</w:t>
      </w:r>
      <w:r w:rsidR="00FF76B2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27605D" w:rsidRPr="00A67E9C" w:rsidRDefault="0027605D" w:rsidP="0029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</w:t>
      </w:r>
      <w:r w:rsidRPr="00A67E9C">
        <w:rPr>
          <w:rFonts w:ascii="Times New Roman" w:hAnsi="Times New Roman" w:cs="Times New Roman"/>
          <w:sz w:val="28"/>
          <w:szCs w:val="28"/>
        </w:rPr>
        <w:tab/>
        <w:t>или</w:t>
      </w:r>
      <w:r w:rsidRPr="00A67E9C">
        <w:rPr>
          <w:rFonts w:ascii="Times New Roman" w:hAnsi="Times New Roman" w:cs="Times New Roman"/>
          <w:sz w:val="28"/>
          <w:szCs w:val="28"/>
        </w:rPr>
        <w:tab/>
        <w:t>вследствие</w:t>
      </w:r>
      <w:r w:rsidRPr="00A67E9C">
        <w:rPr>
          <w:rFonts w:ascii="Times New Roman" w:hAnsi="Times New Roman" w:cs="Times New Roman"/>
          <w:sz w:val="28"/>
          <w:szCs w:val="28"/>
        </w:rPr>
        <w:tab/>
        <w:t>этих</w:t>
      </w:r>
      <w:r w:rsidRPr="00A67E9C">
        <w:rPr>
          <w:rFonts w:ascii="Times New Roman" w:hAnsi="Times New Roman" w:cs="Times New Roman"/>
          <w:sz w:val="28"/>
          <w:szCs w:val="28"/>
        </w:rPr>
        <w:tab/>
      </w:r>
      <w:r w:rsidR="00292C6F">
        <w:rPr>
          <w:rFonts w:ascii="Times New Roman" w:hAnsi="Times New Roman" w:cs="Times New Roman"/>
          <w:sz w:val="28"/>
          <w:szCs w:val="28"/>
        </w:rPr>
        <w:t xml:space="preserve">конфликтов, а также </w:t>
      </w:r>
      <w:r w:rsidRPr="00A67E9C">
        <w:rPr>
          <w:rFonts w:ascii="Times New Roman" w:hAnsi="Times New Roman" w:cs="Times New Roman"/>
          <w:sz w:val="28"/>
          <w:szCs w:val="28"/>
        </w:rPr>
        <w:t>при</w:t>
      </w:r>
      <w:r w:rsidR="00292C6F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lastRenderedPageBreak/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средств гражданской обороны.</w:t>
      </w:r>
    </w:p>
    <w:p w:rsidR="00B56BAE" w:rsidRDefault="00B56BAE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5D" w:rsidRDefault="0027605D" w:rsidP="00B56BA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AE">
        <w:rPr>
          <w:rFonts w:ascii="Times New Roman" w:hAnsi="Times New Roman" w:cs="Times New Roman"/>
          <w:b/>
          <w:sz w:val="28"/>
          <w:szCs w:val="28"/>
        </w:rPr>
        <w:t>Мероприятия по гражданской обороне</w:t>
      </w:r>
    </w:p>
    <w:p w:rsidR="00B56BAE" w:rsidRPr="00B56BAE" w:rsidRDefault="00B56BAE" w:rsidP="00B56BAE">
      <w:pPr>
        <w:pStyle w:val="a8"/>
        <w:spacing w:after="0" w:line="240" w:lineRule="auto"/>
        <w:ind w:left="1211"/>
        <w:rPr>
          <w:rFonts w:ascii="Times New Roman" w:hAnsi="Times New Roman" w:cs="Times New Roman"/>
          <w:b/>
          <w:sz w:val="18"/>
          <w:szCs w:val="18"/>
        </w:rPr>
      </w:pPr>
    </w:p>
    <w:p w:rsidR="009E6AED" w:rsidRDefault="001A346F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E6AED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A35E9F">
        <w:rPr>
          <w:rFonts w:ascii="Times New Roman" w:hAnsi="Times New Roman" w:cs="Times New Roman"/>
          <w:sz w:val="28"/>
          <w:szCs w:val="28"/>
        </w:rPr>
        <w:t>ского округа г.Бор</w:t>
      </w:r>
      <w:r w:rsidR="009E6AED" w:rsidRPr="00A67E9C"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установленными федеральным законод</w:t>
      </w:r>
      <w:r w:rsidR="00A35E9F">
        <w:rPr>
          <w:rFonts w:ascii="Times New Roman" w:hAnsi="Times New Roman" w:cs="Times New Roman"/>
          <w:sz w:val="28"/>
          <w:szCs w:val="28"/>
        </w:rPr>
        <w:t>ательством полномочиями планирует и осуществляе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т мероприятия: </w:t>
      </w:r>
    </w:p>
    <w:p w:rsidR="00592EE3" w:rsidRDefault="009E6AE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94D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По подготовке населения в области гражданской обороны: </w:t>
      </w:r>
      <w:r w:rsidR="00592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подготовки населения </w:t>
      </w:r>
      <w:r w:rsidR="00592EE3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A67E9C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создание, оснащение, организация деятельно</w:t>
      </w:r>
      <w:r w:rsidR="00E3176C">
        <w:rPr>
          <w:rFonts w:ascii="Times New Roman" w:hAnsi="Times New Roman" w:cs="Times New Roman"/>
          <w:sz w:val="28"/>
          <w:szCs w:val="28"/>
        </w:rPr>
        <w:t xml:space="preserve">сти и всестороннего обеспечения </w:t>
      </w:r>
      <w:r w:rsidRPr="00A67E9C">
        <w:rPr>
          <w:rFonts w:ascii="Times New Roman" w:hAnsi="Times New Roman" w:cs="Times New Roman"/>
          <w:sz w:val="28"/>
          <w:szCs w:val="28"/>
        </w:rPr>
        <w:t>функциони</w:t>
      </w:r>
      <w:r w:rsidR="00E3176C">
        <w:rPr>
          <w:rFonts w:ascii="Times New Roman" w:hAnsi="Times New Roman" w:cs="Times New Roman"/>
          <w:sz w:val="28"/>
          <w:szCs w:val="28"/>
        </w:rPr>
        <w:t>рования учебно-</w:t>
      </w:r>
      <w:r w:rsidR="00E3176C" w:rsidRPr="00A67E9C">
        <w:rPr>
          <w:rFonts w:ascii="Times New Roman" w:hAnsi="Times New Roman" w:cs="Times New Roman"/>
          <w:sz w:val="28"/>
          <w:szCs w:val="28"/>
        </w:rPr>
        <w:t>консультационных пунктов по гражданской обороне</w:t>
      </w:r>
      <w:r w:rsidR="00E3176C">
        <w:rPr>
          <w:rFonts w:ascii="Times New Roman" w:hAnsi="Times New Roman" w:cs="Times New Roman"/>
          <w:sz w:val="28"/>
          <w:szCs w:val="28"/>
        </w:rPr>
        <w:t>;</w:t>
      </w:r>
      <w:r w:rsidR="00E3176C" w:rsidRPr="00A6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разработка и внедрение новых программ и методов подготовки с использованием компьютерных технологий;</w:t>
      </w:r>
    </w:p>
    <w:p w:rsidR="00F15DB6" w:rsidRDefault="0027605D" w:rsidP="00F1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и осуществление пропаганды знани</w:t>
      </w:r>
      <w:r w:rsidR="0017056C">
        <w:rPr>
          <w:rFonts w:ascii="Times New Roman" w:hAnsi="Times New Roman" w:cs="Times New Roman"/>
          <w:sz w:val="28"/>
          <w:szCs w:val="28"/>
        </w:rPr>
        <w:t>й в области гражданской обороны.</w:t>
      </w:r>
    </w:p>
    <w:p w:rsidR="0027605D" w:rsidRPr="00A67E9C" w:rsidRDefault="00F15DB6" w:rsidP="00F1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поколения, совершенствование системы оповещения;</w:t>
      </w:r>
    </w:p>
    <w:p w:rsidR="0027605D" w:rsidRPr="00A67E9C" w:rsidRDefault="00246525" w:rsidP="00246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локальных систем </w:t>
      </w:r>
      <w:r w:rsidR="0027605D" w:rsidRPr="00A67E9C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27605D" w:rsidRPr="00A67E9C" w:rsidRDefault="008C2A6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эвакуируемого населения и его жизнеобеспечение, подготовка мест хранения материальных и культурных ценностей;</w:t>
      </w:r>
    </w:p>
    <w:p w:rsidR="0027605D" w:rsidRPr="00A67E9C" w:rsidRDefault="00D41E6F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транспортных </w:t>
      </w:r>
      <w:r w:rsidR="0027605D" w:rsidRPr="00A67E9C">
        <w:rPr>
          <w:rFonts w:ascii="Times New Roman" w:hAnsi="Times New Roman" w:cs="Times New Roman"/>
          <w:sz w:val="28"/>
          <w:szCs w:val="28"/>
        </w:rPr>
        <w:t>средств для обеспечения проведения эвакомероприятий;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создание, подготовка и организация деятельности эвакуационных органов.</w:t>
      </w:r>
    </w:p>
    <w:p w:rsidR="0027605D" w:rsidRPr="00A67E9C" w:rsidRDefault="00390D55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предоставлению населению средств индивидуальной и коллективной защиты: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15DB6" w:rsidRDefault="0027605D" w:rsidP="00F1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27605D" w:rsidRPr="00A67E9C" w:rsidRDefault="0027605D" w:rsidP="00F1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учета защитных сооружений гражданской обороны и контроля за их состоянием и содержанием;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27605D" w:rsidRPr="00A67E9C" w:rsidRDefault="002717B4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 и планируемых мероприятий по гражданской обороне и защите населения.</w:t>
      </w:r>
    </w:p>
    <w:p w:rsidR="0027605D" w:rsidRPr="00A67E9C" w:rsidRDefault="002717B4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</w:p>
    <w:p w:rsidR="0027605D" w:rsidRPr="00A67E9C" w:rsidRDefault="002717B4" w:rsidP="0027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="0027605D" w:rsidRPr="00A67E9C">
        <w:rPr>
          <w:rFonts w:ascii="Times New Roman" w:hAnsi="Times New Roman" w:cs="Times New Roman"/>
          <w:sz w:val="28"/>
          <w:szCs w:val="28"/>
        </w:rPr>
        <w:t>современных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 спасания и </w:t>
      </w:r>
      <w:r w:rsidR="0027605D" w:rsidRPr="00A67E9C">
        <w:rPr>
          <w:rFonts w:ascii="Times New Roman" w:hAnsi="Times New Roman" w:cs="Times New Roman"/>
          <w:sz w:val="28"/>
          <w:szCs w:val="28"/>
        </w:rPr>
        <w:t>автоматизированных информационно-управляющих систем, технических средств для проведения аварийно-спасательных и других неотложных работ;</w:t>
      </w:r>
    </w:p>
    <w:p w:rsidR="0027605D" w:rsidRPr="00A67E9C" w:rsidRDefault="0027605D" w:rsidP="00B70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взаимодействия сил гражданско</w:t>
      </w:r>
      <w:r w:rsidR="00B70080">
        <w:rPr>
          <w:rFonts w:ascii="Times New Roman" w:hAnsi="Times New Roman" w:cs="Times New Roman"/>
          <w:sz w:val="28"/>
          <w:szCs w:val="28"/>
        </w:rPr>
        <w:t xml:space="preserve">й обороны с Вооруженными Силами Российской </w:t>
      </w:r>
      <w:r w:rsidRPr="00A67E9C">
        <w:rPr>
          <w:rFonts w:ascii="Times New Roman" w:hAnsi="Times New Roman" w:cs="Times New Roman"/>
          <w:sz w:val="28"/>
          <w:szCs w:val="28"/>
        </w:rPr>
        <w:t>Федерации, другими</w:t>
      </w:r>
      <w:r w:rsidRPr="00A67E9C">
        <w:rPr>
          <w:rFonts w:ascii="Times New Roman" w:hAnsi="Times New Roman" w:cs="Times New Roman"/>
          <w:sz w:val="28"/>
          <w:szCs w:val="28"/>
        </w:rPr>
        <w:tab/>
        <w:t>войсками, воинскими</w:t>
      </w:r>
      <w:r w:rsidR="00DD213E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формированиями и органами, а также специальными формированиями, создаваемыми в военное время;</w:t>
      </w:r>
    </w:p>
    <w:p w:rsidR="0027605D" w:rsidRPr="00A67E9C" w:rsidRDefault="0027605D" w:rsidP="0088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уч</w:t>
      </w:r>
      <w:r w:rsidR="008815D1">
        <w:rPr>
          <w:rFonts w:ascii="Times New Roman" w:hAnsi="Times New Roman" w:cs="Times New Roman"/>
          <w:sz w:val="28"/>
          <w:szCs w:val="28"/>
        </w:rPr>
        <w:t>ет</w:t>
      </w:r>
      <w:r w:rsidR="008815D1">
        <w:rPr>
          <w:rFonts w:ascii="Times New Roman" w:hAnsi="Times New Roman" w:cs="Times New Roman"/>
          <w:sz w:val="28"/>
          <w:szCs w:val="28"/>
        </w:rPr>
        <w:tab/>
        <w:t xml:space="preserve">и ведение реестров нештатных </w:t>
      </w:r>
      <w:r w:rsidRPr="00A67E9C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="008815D1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 xml:space="preserve">формирований, привлекаемых для решения задач в области гражданской </w:t>
      </w:r>
      <w:r w:rsidRPr="00A67E9C">
        <w:rPr>
          <w:rFonts w:ascii="Times New Roman" w:hAnsi="Times New Roman" w:cs="Times New Roman"/>
          <w:sz w:val="28"/>
          <w:szCs w:val="28"/>
        </w:rPr>
        <w:lastRenderedPageBreak/>
        <w:t>обороны, и нештатных формирований по обеспечению выполнения мероприятий по гражданской обороне.</w:t>
      </w:r>
    </w:p>
    <w:p w:rsidR="0027605D" w:rsidRPr="00A67E9C" w:rsidRDefault="00256E5E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780364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предоставление населению коммунально-бытовых и иных услуг;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 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317410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безопасных районах, организация ее энерго- и водоснабжения; </w:t>
      </w:r>
    </w:p>
    <w:p w:rsidR="000B087C" w:rsidRDefault="0027605D" w:rsidP="000B08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организация оказания населению всех видов медицинской помощи; </w:t>
      </w:r>
      <w:r w:rsidR="000B08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7E9C">
        <w:rPr>
          <w:rFonts w:ascii="Times New Roman" w:hAnsi="Times New Roman" w:cs="Times New Roman"/>
          <w:sz w:val="28"/>
          <w:szCs w:val="28"/>
        </w:rPr>
        <w:t xml:space="preserve">определение численности населения, оставшегося без жилья; 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27605D" w:rsidRPr="00A67E9C" w:rsidRDefault="001270D6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борьбе с пожарами, возникшими при военных конфликтах или вследствие этих конфликтов: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необходимых противопожарных сил, их оснащение материально</w:t>
      </w:r>
      <w:r w:rsidRPr="00A67E9C">
        <w:rPr>
          <w:rFonts w:ascii="Times New Roman" w:hAnsi="Times New Roman" w:cs="Times New Roman"/>
          <w:sz w:val="28"/>
          <w:szCs w:val="28"/>
        </w:rPr>
        <w:softHyphen/>
        <w:t>техническими средствами, подготовка в области гражданской обороны;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</w:t>
      </w:r>
      <w:r w:rsidRPr="00A67E9C">
        <w:rPr>
          <w:rFonts w:ascii="Times New Roman" w:hAnsi="Times New Roman" w:cs="Times New Roman"/>
          <w:sz w:val="28"/>
          <w:szCs w:val="28"/>
        </w:rPr>
        <w:softHyphen/>
      </w:r>
      <w:r w:rsidR="001270D6">
        <w:rPr>
          <w:rFonts w:ascii="Times New Roman" w:hAnsi="Times New Roman" w:cs="Times New Roman"/>
          <w:sz w:val="28"/>
          <w:szCs w:val="28"/>
        </w:rPr>
        <w:t>-</w:t>
      </w:r>
      <w:r w:rsidRPr="00A67E9C">
        <w:rPr>
          <w:rFonts w:ascii="Times New Roman" w:hAnsi="Times New Roman" w:cs="Times New Roman"/>
          <w:sz w:val="28"/>
          <w:szCs w:val="28"/>
        </w:rPr>
        <w:t>спасательных и других неотложных работ в военное время;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тушения пожаров в военное время на объектах, отнесенных в установленном порядке к категориям по гражданской обороне;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тушения пожаров в жилой застройке в военное время.</w:t>
      </w:r>
    </w:p>
    <w:p w:rsidR="0027605D" w:rsidRPr="00A67E9C" w:rsidRDefault="00265C15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 w:rsidR="00F648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53454" w:rsidRDefault="0027605D" w:rsidP="00253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и организация проведения мероприятий по </w:t>
      </w:r>
      <w:r w:rsidR="00572373">
        <w:rPr>
          <w:rFonts w:ascii="Times New Roman" w:hAnsi="Times New Roman" w:cs="Times New Roman"/>
          <w:sz w:val="28"/>
          <w:szCs w:val="28"/>
        </w:rPr>
        <w:t xml:space="preserve">санитарной обработке населения, </w:t>
      </w:r>
      <w:r w:rsidRPr="00A67E9C">
        <w:rPr>
          <w:rFonts w:ascii="Times New Roman" w:hAnsi="Times New Roman" w:cs="Times New Roman"/>
          <w:sz w:val="28"/>
          <w:szCs w:val="28"/>
        </w:rPr>
        <w:t>обеззараживанию зданий и со</w:t>
      </w:r>
      <w:r w:rsidR="00265C15">
        <w:rPr>
          <w:rFonts w:ascii="Times New Roman" w:hAnsi="Times New Roman" w:cs="Times New Roman"/>
          <w:sz w:val="28"/>
          <w:szCs w:val="28"/>
        </w:rPr>
        <w:t xml:space="preserve">оружений, специальной обработке техники и </w:t>
      </w:r>
      <w:r w:rsidR="00572373">
        <w:rPr>
          <w:rFonts w:ascii="Times New Roman" w:hAnsi="Times New Roman" w:cs="Times New Roman"/>
          <w:sz w:val="28"/>
          <w:szCs w:val="28"/>
        </w:rPr>
        <w:t>территорий</w:t>
      </w:r>
      <w:r w:rsidR="00A33521">
        <w:rPr>
          <w:rFonts w:ascii="Times New Roman" w:hAnsi="Times New Roman" w:cs="Times New Roman"/>
          <w:sz w:val="28"/>
          <w:szCs w:val="28"/>
        </w:rPr>
        <w:t>.</w:t>
      </w:r>
    </w:p>
    <w:p w:rsidR="0027605D" w:rsidRPr="00A67E9C" w:rsidRDefault="006A44F1" w:rsidP="00253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 w:rsidR="00F648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7605D" w:rsidRPr="00A67E9C" w:rsidRDefault="009C3541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 w:rsidR="00F6486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и планирование их действий;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8290B" w:rsidRPr="00F6486B" w:rsidRDefault="0027605D" w:rsidP="00F6486B">
      <w:pPr>
        <w:pStyle w:val="a8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6B">
        <w:rPr>
          <w:rFonts w:ascii="Times New Roman" w:hAnsi="Times New Roman" w:cs="Times New Roman"/>
          <w:sz w:val="28"/>
          <w:szCs w:val="28"/>
        </w:rPr>
        <w:t xml:space="preserve">По срочному захоронению трупов в военное время: </w:t>
      </w:r>
    </w:p>
    <w:p w:rsidR="0027605D" w:rsidRPr="00A67E9C" w:rsidRDefault="00D8290B" w:rsidP="00D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605D" w:rsidRPr="00D8290B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>захоронений;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85A97" w:rsidRDefault="0027605D" w:rsidP="00E8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и проведение ме</w:t>
      </w:r>
      <w:r w:rsidR="00E85A97">
        <w:rPr>
          <w:rFonts w:ascii="Times New Roman" w:hAnsi="Times New Roman" w:cs="Times New Roman"/>
          <w:sz w:val="28"/>
          <w:szCs w:val="28"/>
        </w:rPr>
        <w:t xml:space="preserve">роприятий по опознанию, учету и </w:t>
      </w:r>
      <w:r w:rsidRPr="00A67E9C">
        <w:rPr>
          <w:rFonts w:ascii="Times New Roman" w:hAnsi="Times New Roman" w:cs="Times New Roman"/>
          <w:sz w:val="28"/>
          <w:szCs w:val="28"/>
        </w:rPr>
        <w:t xml:space="preserve">захоронению с соблюдением установленных законодательством правил; </w:t>
      </w:r>
    </w:p>
    <w:p w:rsidR="0027605D" w:rsidRPr="00A67E9C" w:rsidRDefault="00E85A97" w:rsidP="00E8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27605D" w:rsidRPr="00A67E9C" w:rsidRDefault="00C35FA4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 w:rsidR="00F648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в </w:t>
      </w:r>
      <w:r w:rsidR="00C35FA4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Pr="00A67E9C">
        <w:rPr>
          <w:rFonts w:ascii="Times New Roman" w:hAnsi="Times New Roman" w:cs="Times New Roman"/>
          <w:sz w:val="28"/>
          <w:szCs w:val="28"/>
        </w:rPr>
        <w:t xml:space="preserve">, и организациях, расположенных </w:t>
      </w:r>
      <w:r w:rsidR="00C35FA4">
        <w:rPr>
          <w:rFonts w:ascii="Times New Roman" w:hAnsi="Times New Roman" w:cs="Times New Roman"/>
          <w:sz w:val="28"/>
          <w:szCs w:val="28"/>
        </w:rPr>
        <w:t xml:space="preserve">на </w:t>
      </w:r>
      <w:r w:rsidRPr="00A67E9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35FA4">
        <w:rPr>
          <w:rFonts w:ascii="Times New Roman" w:hAnsi="Times New Roman" w:cs="Times New Roman"/>
          <w:sz w:val="28"/>
          <w:szCs w:val="28"/>
        </w:rPr>
        <w:lastRenderedPageBreak/>
        <w:t>городского округа г.Бор</w:t>
      </w:r>
      <w:r w:rsidRPr="00A67E9C">
        <w:rPr>
          <w:rFonts w:ascii="Times New Roman" w:hAnsi="Times New Roman" w:cs="Times New Roman"/>
          <w:sz w:val="28"/>
          <w:szCs w:val="28"/>
        </w:rPr>
        <w:t>, комиссий по повышению устойчивости функционирования объектов экономики;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планирование и проведение в угрожаемый период мероприятий по комплексной маскировке критически важных и потенциально опасных объектов;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</w:t>
      </w:r>
      <w:r w:rsidRPr="00A67E9C">
        <w:rPr>
          <w:rFonts w:ascii="Times New Roman" w:hAnsi="Times New Roman" w:cs="Times New Roman"/>
          <w:sz w:val="28"/>
          <w:szCs w:val="28"/>
        </w:rPr>
        <w:softHyphen/>
      </w:r>
      <w:r w:rsidR="000862DF">
        <w:rPr>
          <w:rFonts w:ascii="Times New Roman" w:hAnsi="Times New Roman" w:cs="Times New Roman"/>
          <w:sz w:val="28"/>
          <w:szCs w:val="28"/>
        </w:rPr>
        <w:t>-</w:t>
      </w:r>
      <w:r w:rsidRPr="00A67E9C">
        <w:rPr>
          <w:rFonts w:ascii="Times New Roman" w:hAnsi="Times New Roman" w:cs="Times New Roman"/>
          <w:sz w:val="28"/>
          <w:szCs w:val="28"/>
        </w:rPr>
        <w:t>технических мероприятий гражданской обороны, в том числе в проектах строительства;</w:t>
      </w:r>
    </w:p>
    <w:p w:rsidR="0027605D" w:rsidRPr="00A67E9C" w:rsidRDefault="000862DF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1.</w:t>
      </w:r>
      <w:r w:rsidR="00F6486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605D" w:rsidRPr="00A67E9C">
        <w:rPr>
          <w:rFonts w:ascii="Times New Roman" w:hAnsi="Times New Roman" w:cs="Times New Roman"/>
          <w:sz w:val="28"/>
          <w:szCs w:val="28"/>
        </w:rPr>
        <w:t>По вопросам обеспечения постоянной готовности сил и средств гражданской обороны: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подготовка сил гражданской обороны, проведение учений и тренировок по гражданской обороне;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27605D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6D6559" w:rsidRPr="000B0FE0" w:rsidRDefault="006D6559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6559" w:rsidRDefault="003D6B24" w:rsidP="006D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D6559" w:rsidRPr="00214D04">
        <w:rPr>
          <w:rFonts w:ascii="Times New Roman" w:hAnsi="Times New Roman" w:cs="Times New Roman"/>
          <w:sz w:val="28"/>
          <w:szCs w:val="28"/>
        </w:rPr>
        <w:t>Организации</w:t>
      </w:r>
      <w:r w:rsidR="006D6559" w:rsidRPr="00A67E9C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 </w:t>
      </w:r>
    </w:p>
    <w:p w:rsidR="007D2BE1" w:rsidRDefault="00374E9D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2.1.</w:t>
      </w:r>
      <w:r w:rsidR="007D2BE1">
        <w:rPr>
          <w:rFonts w:ascii="Times New Roman" w:hAnsi="Times New Roman" w:cs="Times New Roman"/>
          <w:sz w:val="28"/>
          <w:szCs w:val="28"/>
        </w:rPr>
        <w:t xml:space="preserve"> </w:t>
      </w:r>
      <w:r w:rsidR="007D2BE1" w:rsidRPr="00A67E9C">
        <w:rPr>
          <w:rFonts w:ascii="Times New Roman" w:hAnsi="Times New Roman" w:cs="Times New Roman"/>
          <w:sz w:val="28"/>
          <w:szCs w:val="28"/>
        </w:rPr>
        <w:t xml:space="preserve">По подготовке населения в области гражданской обороны: </w:t>
      </w:r>
      <w:r w:rsidR="007D2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подготовки </w:t>
      </w:r>
      <w:r w:rsidR="00374E9D">
        <w:rPr>
          <w:rFonts w:ascii="Times New Roman" w:hAnsi="Times New Roman" w:cs="Times New Roman"/>
          <w:sz w:val="28"/>
          <w:szCs w:val="28"/>
        </w:rPr>
        <w:t>работни</w:t>
      </w:r>
      <w:r w:rsidR="001454AF">
        <w:rPr>
          <w:rFonts w:ascii="Times New Roman" w:hAnsi="Times New Roman" w:cs="Times New Roman"/>
          <w:sz w:val="28"/>
          <w:szCs w:val="28"/>
        </w:rPr>
        <w:t xml:space="preserve">ков организации </w:t>
      </w:r>
      <w:r w:rsidRPr="00A67E9C">
        <w:rPr>
          <w:rFonts w:ascii="Times New Roman" w:hAnsi="Times New Roman" w:cs="Times New Roman"/>
          <w:sz w:val="28"/>
          <w:szCs w:val="28"/>
        </w:rPr>
        <w:t>в области гражданской обороны;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7D2BE1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и осуществление пропаганды знани</w:t>
      </w:r>
      <w:r>
        <w:rPr>
          <w:rFonts w:ascii="Times New Roman" w:hAnsi="Times New Roman" w:cs="Times New Roman"/>
          <w:sz w:val="28"/>
          <w:szCs w:val="28"/>
        </w:rPr>
        <w:t>й в области гражданской обороны.</w:t>
      </w:r>
    </w:p>
    <w:p w:rsidR="007D2BE1" w:rsidRPr="00A67E9C" w:rsidRDefault="001454AF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2.2.</w:t>
      </w:r>
      <w:r w:rsidR="007D2BE1">
        <w:rPr>
          <w:rFonts w:ascii="Times New Roman" w:hAnsi="Times New Roman" w:cs="Times New Roman"/>
          <w:sz w:val="28"/>
          <w:szCs w:val="28"/>
        </w:rPr>
        <w:t xml:space="preserve"> </w:t>
      </w:r>
      <w:r w:rsidR="007D2BE1" w:rsidRPr="00A67E9C">
        <w:rPr>
          <w:rFonts w:ascii="Times New Roman" w:hAnsi="Times New Roman" w:cs="Times New Roman"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7D2BE1" w:rsidRPr="00A67E9C" w:rsidRDefault="005C4C4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2.3.</w:t>
      </w:r>
      <w:r w:rsidR="007D2BE1">
        <w:rPr>
          <w:rFonts w:ascii="Times New Roman" w:hAnsi="Times New Roman" w:cs="Times New Roman"/>
          <w:sz w:val="28"/>
          <w:szCs w:val="28"/>
        </w:rPr>
        <w:t xml:space="preserve"> </w:t>
      </w:r>
      <w:r w:rsidR="007D2BE1" w:rsidRPr="00A67E9C">
        <w:rPr>
          <w:rFonts w:ascii="Times New Roman" w:hAnsi="Times New Roman" w:cs="Times New Roman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транспортных </w:t>
      </w:r>
      <w:r w:rsidRPr="00A67E9C">
        <w:rPr>
          <w:rFonts w:ascii="Times New Roman" w:hAnsi="Times New Roman" w:cs="Times New Roman"/>
          <w:sz w:val="28"/>
          <w:szCs w:val="28"/>
        </w:rPr>
        <w:t>средств для обеспечения проведения эвакомероприятий;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создание, подготовка и организация деятельности эвакуационных органов.</w:t>
      </w:r>
    </w:p>
    <w:p w:rsidR="007D2BE1" w:rsidRPr="00A67E9C" w:rsidRDefault="005C4C4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2.4.</w:t>
      </w:r>
      <w:r w:rsidR="007D2BE1">
        <w:rPr>
          <w:rFonts w:ascii="Times New Roman" w:hAnsi="Times New Roman" w:cs="Times New Roman"/>
          <w:sz w:val="28"/>
          <w:szCs w:val="28"/>
        </w:rPr>
        <w:t xml:space="preserve"> </w:t>
      </w:r>
      <w:r w:rsidR="006A594A">
        <w:rPr>
          <w:rFonts w:ascii="Times New Roman" w:hAnsi="Times New Roman" w:cs="Times New Roman"/>
          <w:sz w:val="28"/>
          <w:szCs w:val="28"/>
        </w:rPr>
        <w:t>По предоставлению работникам организации</w:t>
      </w:r>
      <w:r w:rsidR="007D2BE1" w:rsidRPr="00A67E9C">
        <w:rPr>
          <w:rFonts w:ascii="Times New Roman" w:hAnsi="Times New Roman" w:cs="Times New Roman"/>
          <w:sz w:val="28"/>
          <w:szCs w:val="28"/>
        </w:rPr>
        <w:t xml:space="preserve"> средств индивидуальной и коллективной защиты: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lastRenderedPageBreak/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D2BE1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7D2BE1" w:rsidRPr="00A67E9C" w:rsidRDefault="0010753F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укрытия работников организации</w:t>
      </w:r>
      <w:r w:rsidR="007D2BE1" w:rsidRPr="00A67E9C">
        <w:rPr>
          <w:rFonts w:ascii="Times New Roman" w:hAnsi="Times New Roman" w:cs="Times New Roman"/>
          <w:sz w:val="28"/>
          <w:szCs w:val="28"/>
        </w:rPr>
        <w:t xml:space="preserve"> в защитных сооружениях гражданской обороны, в заглубленных помещениях и других сооружениях подземного пространства;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накопление, хранение, освежение и использование по предназначению средств индивидуальной защиты </w:t>
      </w:r>
      <w:r w:rsidR="0010753F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Pr="00A67E9C">
        <w:rPr>
          <w:rFonts w:ascii="Times New Roman" w:hAnsi="Times New Roman" w:cs="Times New Roman"/>
          <w:sz w:val="28"/>
          <w:szCs w:val="28"/>
        </w:rPr>
        <w:t>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обеспечение выдачи </w:t>
      </w:r>
      <w:r w:rsidR="0010753F">
        <w:rPr>
          <w:rFonts w:ascii="Times New Roman" w:hAnsi="Times New Roman" w:cs="Times New Roman"/>
          <w:sz w:val="28"/>
          <w:szCs w:val="28"/>
        </w:rPr>
        <w:t>работникам организации</w:t>
      </w:r>
      <w:r w:rsidRPr="00A67E9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и предоставления средств коллективн</w:t>
      </w:r>
      <w:r w:rsidR="00567F4E">
        <w:rPr>
          <w:rFonts w:ascii="Times New Roman" w:hAnsi="Times New Roman" w:cs="Times New Roman"/>
          <w:sz w:val="28"/>
          <w:szCs w:val="28"/>
        </w:rPr>
        <w:t>ой защиты в установленные сроки.</w:t>
      </w:r>
    </w:p>
    <w:p w:rsidR="007D2BE1" w:rsidRPr="00A67E9C" w:rsidRDefault="005C4C4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2.5.</w:t>
      </w:r>
      <w:r w:rsidR="007D2BE1">
        <w:rPr>
          <w:rFonts w:ascii="Times New Roman" w:hAnsi="Times New Roman" w:cs="Times New Roman"/>
          <w:sz w:val="28"/>
          <w:szCs w:val="28"/>
        </w:rPr>
        <w:t xml:space="preserve"> </w:t>
      </w:r>
      <w:r w:rsidR="007D2BE1" w:rsidRPr="00A67E9C">
        <w:rPr>
          <w:rFonts w:ascii="Times New Roman" w:hAnsi="Times New Roman" w:cs="Times New Roman"/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</w:t>
      </w:r>
      <w:r w:rsidR="00B10B0E">
        <w:rPr>
          <w:rFonts w:ascii="Times New Roman" w:hAnsi="Times New Roman" w:cs="Times New Roman"/>
          <w:sz w:val="28"/>
          <w:szCs w:val="28"/>
        </w:rPr>
        <w:t>льных и других неотложных работ.</w:t>
      </w:r>
    </w:p>
    <w:p w:rsidR="007D2BE1" w:rsidRPr="00A67E9C" w:rsidRDefault="00BD36B3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2.6.</w:t>
      </w:r>
      <w:r w:rsidR="007D2BE1">
        <w:rPr>
          <w:rFonts w:ascii="Times New Roman" w:hAnsi="Times New Roman" w:cs="Times New Roman"/>
          <w:sz w:val="28"/>
          <w:szCs w:val="28"/>
        </w:rPr>
        <w:t xml:space="preserve"> </w:t>
      </w:r>
      <w:r w:rsidR="007D2BE1" w:rsidRPr="00A67E9C">
        <w:rPr>
          <w:rFonts w:ascii="Times New Roman" w:hAnsi="Times New Roman" w:cs="Times New Roman"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и планирование их действий;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7D2BE1" w:rsidRPr="00A67E9C" w:rsidRDefault="00BD36B3" w:rsidP="00BD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D2D">
        <w:rPr>
          <w:rFonts w:ascii="Times New Roman" w:hAnsi="Times New Roman" w:cs="Times New Roman"/>
          <w:sz w:val="28"/>
          <w:szCs w:val="28"/>
        </w:rPr>
        <w:t>2.7.</w:t>
      </w:r>
      <w:r w:rsidR="007D2BE1">
        <w:rPr>
          <w:rFonts w:ascii="Times New Roman" w:hAnsi="Times New Roman" w:cs="Times New Roman"/>
          <w:sz w:val="28"/>
          <w:szCs w:val="28"/>
        </w:rPr>
        <w:t xml:space="preserve"> </w:t>
      </w:r>
      <w:r w:rsidR="007D2BE1" w:rsidRPr="00A67E9C">
        <w:rPr>
          <w:rFonts w:ascii="Times New Roman" w:hAnsi="Times New Roman" w:cs="Times New Roman"/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организация работы в мирное и военное время в организациях,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7E9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A67E9C">
        <w:rPr>
          <w:rFonts w:ascii="Times New Roman" w:hAnsi="Times New Roman" w:cs="Times New Roman"/>
          <w:sz w:val="28"/>
          <w:szCs w:val="28"/>
        </w:rPr>
        <w:t>, комиссий по повышению устойчивости функционирования объектов экономики;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планирование и проведение в угрожаемый период мероприятий по комплексной маскировке критически важных и потенциально опасных объектов;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</w:t>
      </w:r>
      <w:r w:rsidRPr="00A67E9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A67E9C">
        <w:rPr>
          <w:rFonts w:ascii="Times New Roman" w:hAnsi="Times New Roman" w:cs="Times New Roman"/>
          <w:sz w:val="28"/>
          <w:szCs w:val="28"/>
        </w:rPr>
        <w:t>технических мероприятий гражданской обороны, в том числе в проектах строительства;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заблаговременное создание необходимых объемов резервов энергоресурсов, сырья, комплектующих изделий и материалов для обеспечения бесперебойной работы объектов, а также для быстрейшего восстановления их функционирования в случае выхода из строя;</w:t>
      </w:r>
    </w:p>
    <w:p w:rsidR="007D2BE1" w:rsidRPr="00A67E9C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7D2BE1" w:rsidRDefault="007D2BE1" w:rsidP="007D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осуществление модернизации технологических процессов, направленной на снижение ущерба производственным фондам при воздействии на них поражающих факторов современных средств поражения.</w:t>
      </w:r>
    </w:p>
    <w:p w:rsidR="00EE2CD1" w:rsidRPr="00A67E9C" w:rsidRDefault="00EE2CD1" w:rsidP="00765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7F" w:rsidRPr="00823C55" w:rsidRDefault="0027605D" w:rsidP="00823C55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55">
        <w:rPr>
          <w:rFonts w:ascii="Times New Roman" w:hAnsi="Times New Roman" w:cs="Times New Roman"/>
          <w:b/>
          <w:sz w:val="28"/>
          <w:szCs w:val="28"/>
        </w:rPr>
        <w:t>Руководство гражданской обороной на территории</w:t>
      </w:r>
    </w:p>
    <w:p w:rsidR="0068337F" w:rsidRDefault="0068337F" w:rsidP="0068337F">
      <w:pPr>
        <w:pStyle w:val="a8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7F">
        <w:rPr>
          <w:rFonts w:ascii="Times New Roman" w:hAnsi="Times New Roman" w:cs="Times New Roman"/>
          <w:b/>
          <w:sz w:val="28"/>
          <w:szCs w:val="28"/>
        </w:rPr>
        <w:t>городского округа г.Бор</w:t>
      </w:r>
      <w:r w:rsidR="0027605D" w:rsidRPr="0068337F">
        <w:rPr>
          <w:rFonts w:ascii="Times New Roman" w:hAnsi="Times New Roman" w:cs="Times New Roman"/>
          <w:b/>
          <w:sz w:val="28"/>
          <w:szCs w:val="28"/>
        </w:rPr>
        <w:t xml:space="preserve"> и его организационная структура,</w:t>
      </w:r>
    </w:p>
    <w:p w:rsidR="0027605D" w:rsidRDefault="0027605D" w:rsidP="0068337F">
      <w:pPr>
        <w:pStyle w:val="a8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7F">
        <w:rPr>
          <w:rFonts w:ascii="Times New Roman" w:hAnsi="Times New Roman" w:cs="Times New Roman"/>
          <w:b/>
          <w:sz w:val="28"/>
          <w:szCs w:val="28"/>
        </w:rPr>
        <w:t>состав сил и средств гражданской обороны</w:t>
      </w:r>
    </w:p>
    <w:p w:rsidR="0023042C" w:rsidRPr="004E7D91" w:rsidRDefault="0023042C" w:rsidP="0068337F">
      <w:pPr>
        <w:pStyle w:val="a8"/>
        <w:spacing w:after="0" w:line="240" w:lineRule="auto"/>
        <w:ind w:left="1211"/>
        <w:jc w:val="center"/>
        <w:rPr>
          <w:rFonts w:ascii="Times New Roman" w:hAnsi="Times New Roman" w:cs="Times New Roman"/>
          <w:b/>
        </w:rPr>
      </w:pPr>
    </w:p>
    <w:p w:rsidR="0027605D" w:rsidRPr="00A67E9C" w:rsidRDefault="00D13DC6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7605D" w:rsidRPr="00A67E9C">
        <w:rPr>
          <w:rFonts w:ascii="Times New Roman" w:hAnsi="Times New Roman" w:cs="Times New Roman"/>
          <w:sz w:val="28"/>
          <w:szCs w:val="28"/>
        </w:rPr>
        <w:t>Гражданская</w:t>
      </w:r>
      <w:r w:rsidR="0023042C">
        <w:rPr>
          <w:rFonts w:ascii="Times New Roman" w:hAnsi="Times New Roman" w:cs="Times New Roman"/>
          <w:sz w:val="28"/>
          <w:szCs w:val="28"/>
        </w:rPr>
        <w:t xml:space="preserve"> оборона в городском округе г.Бор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 организуется по территориально-производственному принципу.</w:t>
      </w:r>
    </w:p>
    <w:p w:rsidR="0027605D" w:rsidRDefault="00154E04" w:rsidP="0021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Руководителем гражданской обороны на территории </w:t>
      </w:r>
      <w:r w:rsidR="00215792">
        <w:rPr>
          <w:rFonts w:ascii="Times New Roman" w:hAnsi="Times New Roman" w:cs="Times New Roman"/>
          <w:sz w:val="28"/>
          <w:szCs w:val="28"/>
        </w:rPr>
        <w:t xml:space="preserve">городского округа г.Бор является </w:t>
      </w:r>
      <w:r w:rsidR="00E3670C">
        <w:rPr>
          <w:rFonts w:ascii="Times New Roman" w:hAnsi="Times New Roman" w:cs="Times New Roman"/>
          <w:sz w:val="28"/>
          <w:szCs w:val="28"/>
        </w:rPr>
        <w:t>г</w:t>
      </w:r>
      <w:r w:rsidR="00474DF5">
        <w:rPr>
          <w:rFonts w:ascii="Times New Roman" w:hAnsi="Times New Roman" w:cs="Times New Roman"/>
          <w:sz w:val="28"/>
          <w:szCs w:val="28"/>
        </w:rPr>
        <w:t>лава администрации городского округа г.Бор</w:t>
      </w:r>
      <w:r w:rsidR="000E48E2">
        <w:rPr>
          <w:rFonts w:ascii="Times New Roman" w:hAnsi="Times New Roman" w:cs="Times New Roman"/>
          <w:sz w:val="28"/>
          <w:szCs w:val="28"/>
        </w:rPr>
        <w:t>.</w:t>
      </w:r>
    </w:p>
    <w:p w:rsidR="000E48E2" w:rsidRPr="00A67E9C" w:rsidRDefault="000E48E2" w:rsidP="0021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67E9C">
        <w:rPr>
          <w:rFonts w:ascii="Times New Roman" w:hAnsi="Times New Roman" w:cs="Times New Roman"/>
          <w:sz w:val="28"/>
          <w:szCs w:val="28"/>
        </w:rPr>
        <w:t>Руководство гражданской обороной в</w:t>
      </w:r>
      <w:r w:rsidRPr="000E48E2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организациях</w:t>
      </w:r>
      <w:r w:rsidRPr="000E48E2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осуществляют соответственно</w:t>
      </w:r>
      <w:r w:rsidRPr="000E48E2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руководители организаций.</w:t>
      </w:r>
    </w:p>
    <w:p w:rsidR="0027605D" w:rsidRPr="00A67E9C" w:rsidRDefault="000E48E2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Глава администрации городского округа г.Бор</w:t>
      </w:r>
      <w:r w:rsidRPr="00A6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7E9C">
        <w:rPr>
          <w:rFonts w:ascii="Times New Roman" w:hAnsi="Times New Roman" w:cs="Times New Roman"/>
          <w:sz w:val="28"/>
          <w:szCs w:val="28"/>
        </w:rPr>
        <w:t xml:space="preserve">руководители организаций </w:t>
      </w:r>
      <w:r w:rsidR="0027605D" w:rsidRPr="00A67E9C">
        <w:rPr>
          <w:rFonts w:ascii="Times New Roman" w:hAnsi="Times New Roman" w:cs="Times New Roman"/>
          <w:sz w:val="28"/>
          <w:szCs w:val="28"/>
        </w:rPr>
        <w:t>несут персональную ответственность за организацию и проведение мероприятий по гражданской обороне и защите населения.</w:t>
      </w:r>
    </w:p>
    <w:p w:rsidR="0027605D" w:rsidRPr="00A67E9C" w:rsidRDefault="00186358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27605D" w:rsidRPr="00A67E9C">
        <w:rPr>
          <w:rFonts w:ascii="Times New Roman" w:hAnsi="Times New Roman" w:cs="Times New Roman"/>
          <w:sz w:val="28"/>
          <w:szCs w:val="28"/>
        </w:rPr>
        <w:t>Руководители гражданской обороны осуществляют руководство гражданской обороны через соответствующие органы, осуществляющие управление гражданской обороной, органы повседневного управления гражданской обороной, спасательные службы, эвакуационные органы, комиссии по повышению устойчивости функционирования организаций</w:t>
      </w:r>
      <w:r w:rsidRPr="0018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 в военное время.</w:t>
      </w:r>
    </w:p>
    <w:p w:rsidR="0027605D" w:rsidRPr="00A67E9C" w:rsidRDefault="00186358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Органами, осуществляющими управление гражданской обороной в </w:t>
      </w:r>
      <w:r>
        <w:rPr>
          <w:rFonts w:ascii="Times New Roman" w:hAnsi="Times New Roman" w:cs="Times New Roman"/>
          <w:sz w:val="28"/>
          <w:szCs w:val="28"/>
        </w:rPr>
        <w:t>городском округе г.Бор</w:t>
      </w:r>
      <w:r w:rsidR="0027605D" w:rsidRPr="00A67E9C">
        <w:rPr>
          <w:rFonts w:ascii="Times New Roman" w:hAnsi="Times New Roman" w:cs="Times New Roman"/>
          <w:sz w:val="28"/>
          <w:szCs w:val="28"/>
        </w:rPr>
        <w:t>, являются:</w:t>
      </w:r>
    </w:p>
    <w:p w:rsidR="0027605D" w:rsidRDefault="00E3670C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86358" w:rsidRPr="00186358">
        <w:rPr>
          <w:rFonts w:ascii="Times New Roman" w:hAnsi="Times New Roman" w:cs="Times New Roman"/>
          <w:sz w:val="28"/>
          <w:szCs w:val="28"/>
        </w:rPr>
        <w:t xml:space="preserve"> </w:t>
      </w:r>
      <w:r w:rsidR="00186358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27605D" w:rsidRPr="00A67E9C">
        <w:rPr>
          <w:rFonts w:ascii="Times New Roman" w:hAnsi="Times New Roman" w:cs="Times New Roman"/>
          <w:sz w:val="28"/>
          <w:szCs w:val="28"/>
        </w:rPr>
        <w:t>;</w:t>
      </w:r>
    </w:p>
    <w:p w:rsidR="00186358" w:rsidRPr="00A67E9C" w:rsidRDefault="00186358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по делам гражданской обороны и чрезвычайным ситуациям городского округа г.Бор» (далее МКУ «Управление по делам ГО и ЧС городского округа г.Бор»; 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203EA8" w:rsidRPr="00A67E9C" w:rsidRDefault="00203EA8" w:rsidP="002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органов управления гражданской обороны, управления силами и средствами гражданской обороны, организации 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Pr="00A67E9C"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27605D" w:rsidRPr="00A67E9C">
        <w:rPr>
          <w:rFonts w:ascii="Times New Roman" w:hAnsi="Times New Roman" w:cs="Times New Roman"/>
          <w:sz w:val="28"/>
          <w:szCs w:val="28"/>
        </w:rPr>
        <w:t>альном уровне осуществляет</w:t>
      </w:r>
      <w:r w:rsidRPr="00203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«Управление по делам ГО и ЧС городского округа г.Бор».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 </w:t>
      </w:r>
      <w:r w:rsidR="00FD2760">
        <w:rPr>
          <w:rFonts w:ascii="Times New Roman" w:hAnsi="Times New Roman" w:cs="Times New Roman"/>
          <w:sz w:val="28"/>
          <w:szCs w:val="28"/>
        </w:rPr>
        <w:t xml:space="preserve">4.8. </w:t>
      </w:r>
      <w:r w:rsidRPr="00A67E9C">
        <w:rPr>
          <w:rFonts w:ascii="Times New Roman" w:hAnsi="Times New Roman" w:cs="Times New Roman"/>
          <w:sz w:val="28"/>
          <w:szCs w:val="28"/>
        </w:rPr>
        <w:t xml:space="preserve">Для планирования, подготовки и проведения эвакуационных мероприятий </w:t>
      </w:r>
      <w:r w:rsidR="00E3670C">
        <w:rPr>
          <w:rFonts w:ascii="Times New Roman" w:hAnsi="Times New Roman" w:cs="Times New Roman"/>
          <w:sz w:val="28"/>
          <w:szCs w:val="28"/>
        </w:rPr>
        <w:t>администрацией</w:t>
      </w:r>
      <w:r w:rsidR="00E3670C" w:rsidRPr="00186358">
        <w:rPr>
          <w:rFonts w:ascii="Times New Roman" w:hAnsi="Times New Roman" w:cs="Times New Roman"/>
          <w:sz w:val="28"/>
          <w:szCs w:val="28"/>
        </w:rPr>
        <w:t xml:space="preserve"> </w:t>
      </w:r>
      <w:r w:rsidR="00E3670C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E3670C" w:rsidRPr="00A67E9C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и руководителями организаций заблаговременно в мирное время создаются эвакуа</w:t>
      </w:r>
      <w:r w:rsidR="009458E9">
        <w:rPr>
          <w:rFonts w:ascii="Times New Roman" w:hAnsi="Times New Roman" w:cs="Times New Roman"/>
          <w:sz w:val="28"/>
          <w:szCs w:val="28"/>
        </w:rPr>
        <w:t>ционные</w:t>
      </w:r>
      <w:r w:rsidRPr="00A67E9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7605D" w:rsidRPr="00A67E9C" w:rsidRDefault="00422193" w:rsidP="00C3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</w:t>
      </w:r>
      <w:r w:rsidR="004D377C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C343D7"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>деят</w:t>
      </w:r>
      <w:r w:rsidR="00C343D7">
        <w:rPr>
          <w:rFonts w:ascii="Times New Roman" w:hAnsi="Times New Roman" w:cs="Times New Roman"/>
          <w:sz w:val="28"/>
          <w:szCs w:val="28"/>
        </w:rPr>
        <w:t xml:space="preserve">ельностью </w:t>
      </w:r>
      <w:r>
        <w:rPr>
          <w:rFonts w:ascii="Times New Roman" w:hAnsi="Times New Roman" w:cs="Times New Roman"/>
          <w:sz w:val="28"/>
          <w:szCs w:val="28"/>
        </w:rPr>
        <w:t>эвакуационной</w:t>
      </w:r>
      <w:r w:rsidR="00C343D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="00C343D7">
        <w:rPr>
          <w:rFonts w:ascii="Times New Roman" w:hAnsi="Times New Roman" w:cs="Times New Roman"/>
          <w:sz w:val="28"/>
          <w:szCs w:val="28"/>
        </w:rPr>
        <w:t xml:space="preserve"> </w:t>
      </w:r>
      <w:r w:rsidR="008356FD">
        <w:rPr>
          <w:rFonts w:ascii="Times New Roman" w:hAnsi="Times New Roman" w:cs="Times New Roman"/>
          <w:sz w:val="28"/>
          <w:szCs w:val="28"/>
        </w:rPr>
        <w:t>ос</w:t>
      </w:r>
      <w:r w:rsidR="008356FD" w:rsidRPr="00A67E9C">
        <w:rPr>
          <w:rFonts w:ascii="Times New Roman" w:hAnsi="Times New Roman" w:cs="Times New Roman"/>
          <w:sz w:val="28"/>
          <w:szCs w:val="28"/>
        </w:rPr>
        <w:t>уществляет</w:t>
      </w:r>
      <w:r w:rsidR="008356FD">
        <w:rPr>
          <w:rFonts w:ascii="Times New Roman" w:hAnsi="Times New Roman" w:cs="Times New Roman"/>
          <w:sz w:val="28"/>
          <w:szCs w:val="28"/>
        </w:rPr>
        <w:t xml:space="preserve"> </w:t>
      </w:r>
      <w:r w:rsidR="00E3670C">
        <w:rPr>
          <w:rFonts w:ascii="Times New Roman" w:hAnsi="Times New Roman" w:cs="Times New Roman"/>
          <w:sz w:val="28"/>
          <w:szCs w:val="28"/>
        </w:rPr>
        <w:t>г</w:t>
      </w:r>
      <w:r w:rsidR="00C343D7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8356FD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C343D7">
        <w:rPr>
          <w:rFonts w:ascii="Times New Roman" w:hAnsi="Times New Roman" w:cs="Times New Roman"/>
          <w:sz w:val="28"/>
          <w:szCs w:val="28"/>
        </w:rPr>
        <w:t xml:space="preserve"> как руководитель гражданской обороны на территории городского округа г.Бор.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AA70C5">
        <w:rPr>
          <w:rFonts w:ascii="Times New Roman" w:hAnsi="Times New Roman" w:cs="Times New Roman"/>
          <w:sz w:val="28"/>
          <w:szCs w:val="28"/>
        </w:rPr>
        <w:t xml:space="preserve">эвакуационной комиссией </w:t>
      </w:r>
      <w:r w:rsidR="0027605D" w:rsidRPr="00A67E9C">
        <w:rPr>
          <w:rFonts w:ascii="Times New Roman" w:hAnsi="Times New Roman" w:cs="Times New Roman"/>
          <w:sz w:val="28"/>
          <w:szCs w:val="28"/>
        </w:rPr>
        <w:t>возлагается на</w:t>
      </w:r>
      <w:r w:rsidR="00AA70C5" w:rsidRPr="00AA70C5">
        <w:rPr>
          <w:rFonts w:ascii="Times New Roman" w:hAnsi="Times New Roman" w:cs="Times New Roman"/>
          <w:sz w:val="28"/>
          <w:szCs w:val="28"/>
        </w:rPr>
        <w:t xml:space="preserve"> </w:t>
      </w:r>
      <w:r w:rsidR="00AA70C5" w:rsidRPr="00A67E9C">
        <w:rPr>
          <w:rFonts w:ascii="Times New Roman" w:hAnsi="Times New Roman" w:cs="Times New Roman"/>
          <w:sz w:val="28"/>
          <w:szCs w:val="28"/>
        </w:rPr>
        <w:t>председателя эвакуационной комиссии</w:t>
      </w:r>
      <w:r w:rsidR="00AA70C5" w:rsidRPr="00AA70C5">
        <w:rPr>
          <w:rFonts w:ascii="Times New Roman" w:hAnsi="Times New Roman" w:cs="Times New Roman"/>
          <w:sz w:val="28"/>
          <w:szCs w:val="28"/>
        </w:rPr>
        <w:t xml:space="preserve"> </w:t>
      </w:r>
      <w:r w:rsidR="00AA70C5">
        <w:rPr>
          <w:rFonts w:ascii="Times New Roman" w:hAnsi="Times New Roman" w:cs="Times New Roman"/>
          <w:sz w:val="28"/>
          <w:szCs w:val="28"/>
        </w:rPr>
        <w:t>городского округа г.Бор.</w:t>
      </w:r>
    </w:p>
    <w:p w:rsidR="005F2D8E" w:rsidRDefault="009458E9" w:rsidP="0045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Эвакуационные </w:t>
      </w:r>
      <w:r w:rsidR="0027605D" w:rsidRPr="00A67E9C">
        <w:rPr>
          <w:rFonts w:ascii="Times New Roman" w:hAnsi="Times New Roman" w:cs="Times New Roman"/>
          <w:sz w:val="28"/>
          <w:szCs w:val="28"/>
        </w:rPr>
        <w:t>комиссии организаций возглавляются, руководителями или заместителями руководителей организаций.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Деятельност</w:t>
      </w:r>
      <w:r w:rsidR="00632161">
        <w:rPr>
          <w:rFonts w:ascii="Times New Roman" w:hAnsi="Times New Roman" w:cs="Times New Roman"/>
          <w:sz w:val="28"/>
          <w:szCs w:val="28"/>
        </w:rPr>
        <w:t xml:space="preserve">ь эвакуационных </w:t>
      </w:r>
      <w:r w:rsidRPr="00A67E9C">
        <w:rPr>
          <w:rFonts w:ascii="Times New Roman" w:hAnsi="Times New Roman" w:cs="Times New Roman"/>
          <w:sz w:val="28"/>
          <w:szCs w:val="28"/>
        </w:rPr>
        <w:t xml:space="preserve">комиссий регламентируется положениями </w:t>
      </w:r>
      <w:r w:rsidR="00632161">
        <w:rPr>
          <w:rFonts w:ascii="Times New Roman" w:hAnsi="Times New Roman" w:cs="Times New Roman"/>
          <w:sz w:val="28"/>
          <w:szCs w:val="28"/>
        </w:rPr>
        <w:t>об эвакуационных</w:t>
      </w:r>
      <w:r w:rsidRPr="00A67E9C">
        <w:rPr>
          <w:rFonts w:ascii="Times New Roman" w:hAnsi="Times New Roman" w:cs="Times New Roman"/>
          <w:sz w:val="28"/>
          <w:szCs w:val="28"/>
        </w:rPr>
        <w:t xml:space="preserve"> комиссиях, утверждаемыми соответствующими нормативными правовыми актами Нижегородской области, </w:t>
      </w:r>
      <w:r w:rsidR="00590C90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590C90" w:rsidRPr="00A67E9C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и руководителей организаций.</w:t>
      </w:r>
    </w:p>
    <w:p w:rsidR="0027605D" w:rsidRPr="00A67E9C" w:rsidRDefault="00BB1F5A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Для решения задач в области гражданской обороны, реализуемых на территории </w:t>
      </w:r>
      <w:r w:rsidR="0067590C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, создаются силы гражданской обороны. В состав сил гражданской обороны </w:t>
      </w:r>
      <w:r w:rsidR="004B5C09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4B5C09" w:rsidRPr="00A67E9C"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>входя</w:t>
      </w:r>
      <w:r>
        <w:rPr>
          <w:rFonts w:ascii="Times New Roman" w:hAnsi="Times New Roman" w:cs="Times New Roman"/>
          <w:sz w:val="28"/>
          <w:szCs w:val="28"/>
        </w:rPr>
        <w:t xml:space="preserve">т подразделения Государственной противопожарной </w:t>
      </w:r>
      <w:r w:rsidR="0027605D" w:rsidRPr="00A67E9C">
        <w:rPr>
          <w:rFonts w:ascii="Times New Roman" w:hAnsi="Times New Roman" w:cs="Times New Roman"/>
          <w:sz w:val="28"/>
          <w:szCs w:val="28"/>
        </w:rPr>
        <w:t>службы, аварийно</w:t>
      </w:r>
      <w:r w:rsidR="0027605D" w:rsidRPr="00A67E9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спасательные формирования и спасательные службы, нештатные формирования по обеспечению выполнения мероприятий по гражданской </w:t>
      </w:r>
      <w:r>
        <w:rPr>
          <w:rFonts w:ascii="Times New Roman" w:hAnsi="Times New Roman" w:cs="Times New Roman"/>
          <w:sz w:val="28"/>
          <w:szCs w:val="28"/>
        </w:rPr>
        <w:t>обороне</w:t>
      </w:r>
      <w:r w:rsidR="0027605D" w:rsidRPr="00A67E9C">
        <w:rPr>
          <w:rFonts w:ascii="Times New Roman" w:hAnsi="Times New Roman" w:cs="Times New Roman"/>
          <w:sz w:val="28"/>
          <w:szCs w:val="28"/>
        </w:rPr>
        <w:t>.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Порядок создания, оснащения, подготовки и применения аварийно</w:t>
      </w:r>
      <w:r w:rsidRPr="00A67E9C">
        <w:rPr>
          <w:rFonts w:ascii="Times New Roman" w:hAnsi="Times New Roman" w:cs="Times New Roman"/>
          <w:sz w:val="28"/>
          <w:szCs w:val="28"/>
        </w:rPr>
        <w:softHyphen/>
        <w:t>спасательных формирований, нештатных формирований по обеспечению выполнения мероприятий по гражданской обороне, регламентируется нормативными правовыми актами Российской Федерации, федерального органа исполнительной власти, уполномоченного на решение задач в области гражданской обороны, и нормативными правовыми актами Нижегородской области.</w:t>
      </w:r>
    </w:p>
    <w:p w:rsidR="0027605D" w:rsidRPr="00A67E9C" w:rsidRDefault="00417972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A67E9C"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создаются спасательные службы </w:t>
      </w:r>
      <w:r w:rsidR="00660FAB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27605D" w:rsidRPr="00A67E9C">
        <w:rPr>
          <w:rFonts w:ascii="Times New Roman" w:hAnsi="Times New Roman" w:cs="Times New Roman"/>
          <w:sz w:val="28"/>
          <w:szCs w:val="28"/>
        </w:rPr>
        <w:t>и организаций, выполняющие задачи в области гражданской обороны.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создании спасательных служб </w:t>
      </w:r>
      <w:r w:rsidR="00660FAB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660FAB" w:rsidRPr="00660FAB">
        <w:rPr>
          <w:rFonts w:ascii="Times New Roman" w:hAnsi="Times New Roman" w:cs="Times New Roman"/>
          <w:sz w:val="28"/>
          <w:szCs w:val="28"/>
        </w:rPr>
        <w:t xml:space="preserve"> </w:t>
      </w:r>
      <w:r w:rsidR="0067590C">
        <w:rPr>
          <w:rFonts w:ascii="Times New Roman" w:hAnsi="Times New Roman" w:cs="Times New Roman"/>
          <w:sz w:val="28"/>
          <w:szCs w:val="28"/>
        </w:rPr>
        <w:t>принимае</w:t>
      </w:r>
      <w:r w:rsidR="00660FAB" w:rsidRPr="00A67E9C">
        <w:rPr>
          <w:rFonts w:ascii="Times New Roman" w:hAnsi="Times New Roman" w:cs="Times New Roman"/>
          <w:sz w:val="28"/>
          <w:szCs w:val="28"/>
        </w:rPr>
        <w:t>т</w:t>
      </w:r>
      <w:r w:rsidR="0067590C">
        <w:rPr>
          <w:rFonts w:ascii="Times New Roman" w:hAnsi="Times New Roman" w:cs="Times New Roman"/>
          <w:sz w:val="28"/>
          <w:szCs w:val="28"/>
        </w:rPr>
        <w:t xml:space="preserve"> г</w:t>
      </w:r>
      <w:r w:rsidR="00660FAB">
        <w:rPr>
          <w:rFonts w:ascii="Times New Roman" w:hAnsi="Times New Roman" w:cs="Times New Roman"/>
          <w:sz w:val="28"/>
          <w:szCs w:val="28"/>
        </w:rPr>
        <w:t xml:space="preserve">лава администрации городского округа г.Бор, </w:t>
      </w:r>
      <w:r w:rsidR="00660FAB" w:rsidRPr="00A67E9C">
        <w:rPr>
          <w:rFonts w:ascii="Times New Roman" w:hAnsi="Times New Roman" w:cs="Times New Roman"/>
          <w:sz w:val="28"/>
          <w:szCs w:val="28"/>
        </w:rPr>
        <w:t>в организациях - руководители организаций</w:t>
      </w:r>
      <w:r w:rsidR="00660FAB">
        <w:rPr>
          <w:rFonts w:ascii="Times New Roman" w:hAnsi="Times New Roman" w:cs="Times New Roman"/>
          <w:sz w:val="28"/>
          <w:szCs w:val="28"/>
        </w:rPr>
        <w:t>.</w:t>
      </w:r>
    </w:p>
    <w:p w:rsidR="0027605D" w:rsidRPr="00A67E9C" w:rsidRDefault="0027605D" w:rsidP="00AF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Методическое руководство созданием спасательных служб осуществляет </w:t>
      </w:r>
      <w:r w:rsidR="00AF638A">
        <w:rPr>
          <w:rFonts w:ascii="Times New Roman" w:hAnsi="Times New Roman" w:cs="Times New Roman"/>
          <w:sz w:val="28"/>
          <w:szCs w:val="28"/>
        </w:rPr>
        <w:t>МКУ «Управление по делам ГО и ЧС городского округа г.Бор».</w:t>
      </w:r>
    </w:p>
    <w:p w:rsidR="0027605D" w:rsidRPr="00A67E9C" w:rsidRDefault="0027605D" w:rsidP="00D62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B5C09">
        <w:rPr>
          <w:rFonts w:ascii="Times New Roman" w:hAnsi="Times New Roman" w:cs="Times New Roman"/>
          <w:sz w:val="28"/>
          <w:szCs w:val="28"/>
        </w:rPr>
        <w:t>главы</w:t>
      </w:r>
      <w:r w:rsidR="00D62CE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 и руководителей</w:t>
      </w:r>
      <w:r w:rsidR="00D62CEF" w:rsidRPr="00A67E9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62CEF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создаются спасательные службы: убежищ и укрытий, медицинская, инженерная, коммунальная, противопожарна</w:t>
      </w:r>
      <w:r w:rsidR="00D62CEF">
        <w:rPr>
          <w:rFonts w:ascii="Times New Roman" w:hAnsi="Times New Roman" w:cs="Times New Roman"/>
          <w:sz w:val="28"/>
          <w:szCs w:val="28"/>
        </w:rPr>
        <w:t>я,</w:t>
      </w:r>
      <w:r w:rsidRPr="00A67E9C">
        <w:rPr>
          <w:rFonts w:ascii="Times New Roman" w:hAnsi="Times New Roman" w:cs="Times New Roman"/>
          <w:sz w:val="28"/>
          <w:szCs w:val="28"/>
        </w:rPr>
        <w:t xml:space="preserve"> защиты животных и растений, оповещения и связи, защиты культурных ценностей, автотранспортная, торговли и питания и другие спасательные службы.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Спасательная служба - это совокупность органов управления, уполномоченных на решение задач в области гражданской обороны, и защиты населения и территорий от чрезвычайных ситуаций, сил и средств гражданской обороны, предназначенных для проведения мероприятий по гражданской обороне и всестороннего обеспечения действий аварийно</w:t>
      </w:r>
      <w:r w:rsidRPr="00A67E9C">
        <w:rPr>
          <w:rFonts w:ascii="Times New Roman" w:hAnsi="Times New Roman" w:cs="Times New Roman"/>
          <w:sz w:val="28"/>
          <w:szCs w:val="28"/>
        </w:rPr>
        <w:softHyphen/>
        <w:t>спасательных формирований, а также выполнения других неотложных работ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Вид и количество спасательных служб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задач, а также наличия соответствующей базы для их создания.</w:t>
      </w:r>
    </w:p>
    <w:p w:rsidR="00A16298" w:rsidRDefault="008C411B" w:rsidP="00D1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спасательной службе городского округа г.Бор</w:t>
      </w:r>
      <w:r w:rsidRPr="008C411B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C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г.Бор, </w:t>
      </w:r>
      <w:r w:rsidRPr="00A67E9C">
        <w:rPr>
          <w:rFonts w:ascii="Times New Roman" w:hAnsi="Times New Roman" w:cs="Times New Roman"/>
          <w:sz w:val="28"/>
          <w:szCs w:val="28"/>
        </w:rPr>
        <w:t xml:space="preserve">согласовывается с руководителем соответствующей спасательной службы 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A16298">
        <w:rPr>
          <w:rFonts w:ascii="Times New Roman" w:hAnsi="Times New Roman" w:cs="Times New Roman"/>
          <w:sz w:val="28"/>
          <w:szCs w:val="28"/>
        </w:rPr>
        <w:t>.</w:t>
      </w:r>
    </w:p>
    <w:p w:rsidR="0027605D" w:rsidRPr="00A67E9C" w:rsidRDefault="00D119B4" w:rsidP="00A1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B4">
        <w:rPr>
          <w:rFonts w:ascii="Times New Roman" w:hAnsi="Times New Roman" w:cs="Times New Roman"/>
          <w:sz w:val="28"/>
          <w:szCs w:val="28"/>
        </w:rPr>
        <w:t xml:space="preserve"> </w:t>
      </w:r>
      <w:r w:rsidR="00A16298" w:rsidRPr="00A67E9C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</w:t>
      </w:r>
      <w:r w:rsidR="00A16298">
        <w:rPr>
          <w:rFonts w:ascii="Times New Roman" w:hAnsi="Times New Roman" w:cs="Times New Roman"/>
          <w:sz w:val="28"/>
          <w:szCs w:val="28"/>
        </w:rPr>
        <w:t>с</w:t>
      </w:r>
      <w:r w:rsidR="00A16298" w:rsidRPr="00A16298">
        <w:rPr>
          <w:rFonts w:ascii="Times New Roman" w:hAnsi="Times New Roman" w:cs="Times New Roman"/>
          <w:sz w:val="28"/>
          <w:szCs w:val="28"/>
        </w:rPr>
        <w:t xml:space="preserve"> </w:t>
      </w:r>
      <w:r w:rsidR="00A16298">
        <w:rPr>
          <w:rFonts w:ascii="Times New Roman" w:hAnsi="Times New Roman" w:cs="Times New Roman"/>
          <w:sz w:val="28"/>
          <w:szCs w:val="28"/>
        </w:rPr>
        <w:t>администрацией</w:t>
      </w:r>
      <w:r w:rsidR="00A16298" w:rsidRPr="008C411B">
        <w:rPr>
          <w:rFonts w:ascii="Times New Roman" w:hAnsi="Times New Roman" w:cs="Times New Roman"/>
          <w:sz w:val="28"/>
          <w:szCs w:val="28"/>
        </w:rPr>
        <w:t xml:space="preserve"> </w:t>
      </w:r>
      <w:r w:rsidR="00A16298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27605D" w:rsidRPr="00A67E9C">
        <w:rPr>
          <w:rFonts w:ascii="Times New Roman" w:hAnsi="Times New Roman" w:cs="Times New Roman"/>
          <w:sz w:val="28"/>
          <w:szCs w:val="28"/>
        </w:rPr>
        <w:t>руководителем соотв</w:t>
      </w:r>
      <w:r w:rsidR="00A16298">
        <w:rPr>
          <w:rFonts w:ascii="Times New Roman" w:hAnsi="Times New Roman" w:cs="Times New Roman"/>
          <w:sz w:val="28"/>
          <w:szCs w:val="28"/>
        </w:rPr>
        <w:t xml:space="preserve">етствующей спасательной службы и </w:t>
      </w:r>
      <w:r w:rsidR="00A16298" w:rsidRPr="00A67E9C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организации.</w:t>
      </w:r>
    </w:p>
    <w:p w:rsidR="0027605D" w:rsidRPr="00A67E9C" w:rsidRDefault="0027605D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D72ABE" w:rsidRDefault="00D72ABE" w:rsidP="001D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</w:t>
      </w:r>
      <w:r w:rsidR="005333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8C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г.Бор.</w:t>
      </w:r>
      <w:r w:rsidRPr="00A6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438" w:rsidRDefault="004F3438" w:rsidP="004F3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27605D" w:rsidRPr="00A67E9C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</w:t>
      </w:r>
      <w:r w:rsidR="005F43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8C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г.Бор.</w:t>
      </w:r>
      <w:r w:rsidRPr="00A6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5D" w:rsidRPr="00A67E9C" w:rsidRDefault="00AB1977" w:rsidP="00AB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4.13.</w:t>
      </w:r>
      <w:r w:rsidR="0088322F"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7605D" w:rsidRPr="00A67E9C" w:rsidRDefault="0027605D" w:rsidP="0088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 w:rsidR="0088322F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Pr="00A67E9C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5F4302">
        <w:rPr>
          <w:rFonts w:ascii="Times New Roman" w:hAnsi="Times New Roman" w:cs="Times New Roman"/>
          <w:sz w:val="28"/>
          <w:szCs w:val="28"/>
        </w:rPr>
        <w:t>г</w:t>
      </w:r>
      <w:r w:rsidR="0088322F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88322F" w:rsidRPr="008C411B">
        <w:rPr>
          <w:rFonts w:ascii="Times New Roman" w:hAnsi="Times New Roman" w:cs="Times New Roman"/>
          <w:sz w:val="28"/>
          <w:szCs w:val="28"/>
        </w:rPr>
        <w:t xml:space="preserve"> </w:t>
      </w:r>
      <w:r w:rsidR="0088322F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Pr="00A67E9C">
        <w:rPr>
          <w:rFonts w:ascii="Times New Roman" w:hAnsi="Times New Roman" w:cs="Times New Roman"/>
          <w:sz w:val="28"/>
          <w:szCs w:val="28"/>
        </w:rPr>
        <w:t>и руководители организаций в отношении созданных ими сил гражданской обороны.</w:t>
      </w:r>
    </w:p>
    <w:p w:rsidR="0027605D" w:rsidRPr="00A67E9C" w:rsidRDefault="00FB5153" w:rsidP="002760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27605D" w:rsidRPr="00A67E9C">
        <w:rPr>
          <w:rFonts w:ascii="Times New Roman" w:hAnsi="Times New Roman" w:cs="Times New Roman"/>
          <w:sz w:val="28"/>
          <w:szCs w:val="28"/>
        </w:rPr>
        <w:t>В целях обеспечения организационного и планомерного осуществления мероприятий по гражданской обороне и своевременного оповещения населения о прогнозируемых и возникших опасностя</w:t>
      </w:r>
      <w:r>
        <w:rPr>
          <w:rFonts w:ascii="Times New Roman" w:hAnsi="Times New Roman" w:cs="Times New Roman"/>
          <w:sz w:val="28"/>
          <w:szCs w:val="28"/>
        </w:rPr>
        <w:t>х в военное время на территории городского округа г.Бор</w:t>
      </w:r>
      <w:r w:rsidRPr="00A67E9C"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>организуются сбор и обмен информацией в области гражданской обороны.</w:t>
      </w:r>
    </w:p>
    <w:p w:rsidR="0027605D" w:rsidRPr="00A67E9C" w:rsidRDefault="0027605D" w:rsidP="002760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E9C">
        <w:rPr>
          <w:rFonts w:ascii="Times New Roman" w:hAnsi="Times New Roman" w:cs="Times New Roman"/>
          <w:sz w:val="28"/>
          <w:szCs w:val="28"/>
        </w:rPr>
        <w:t>Сбор и обмен информацией осуществляется в порядке, установленном постановлением</w:t>
      </w:r>
      <w:r w:rsidR="009E2B8E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E2B8E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E2B8E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Федерации</w:t>
      </w:r>
      <w:r w:rsidR="009E2B8E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 xml:space="preserve"> от</w:t>
      </w:r>
      <w:r w:rsidR="009E2B8E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 xml:space="preserve"> 26</w:t>
      </w:r>
      <w:r w:rsidR="009E2B8E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ноября</w:t>
      </w:r>
      <w:r w:rsidR="009E2B8E">
        <w:rPr>
          <w:rFonts w:ascii="Times New Roman" w:hAnsi="Times New Roman" w:cs="Times New Roman"/>
          <w:sz w:val="28"/>
          <w:szCs w:val="28"/>
        </w:rPr>
        <w:t xml:space="preserve">   2007</w:t>
      </w:r>
      <w:r w:rsidRPr="00A67E9C">
        <w:rPr>
          <w:rFonts w:ascii="Times New Roman" w:hAnsi="Times New Roman" w:cs="Times New Roman"/>
          <w:sz w:val="28"/>
          <w:szCs w:val="28"/>
        </w:rPr>
        <w:t xml:space="preserve">г. </w:t>
      </w:r>
      <w:r w:rsidR="009E2B8E">
        <w:rPr>
          <w:rFonts w:ascii="Times New Roman" w:hAnsi="Times New Roman" w:cs="Times New Roman"/>
          <w:sz w:val="28"/>
          <w:szCs w:val="28"/>
        </w:rPr>
        <w:t xml:space="preserve"> </w:t>
      </w:r>
      <w:r w:rsidRPr="00A67E9C">
        <w:rPr>
          <w:rFonts w:ascii="Times New Roman" w:hAnsi="Times New Roman" w:cs="Times New Roman"/>
          <w:sz w:val="28"/>
          <w:szCs w:val="28"/>
        </w:rPr>
        <w:t>№ 804.</w:t>
      </w:r>
    </w:p>
    <w:p w:rsidR="0027605D" w:rsidRPr="00A67E9C" w:rsidRDefault="00FB5153" w:rsidP="002760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27605D" w:rsidRPr="00A67E9C">
        <w:rPr>
          <w:rFonts w:ascii="Times New Roman" w:hAnsi="Times New Roman" w:cs="Times New Roman"/>
          <w:sz w:val="28"/>
          <w:szCs w:val="28"/>
        </w:rPr>
        <w:t>Для осуществления управлени</w:t>
      </w:r>
      <w:r w:rsidR="000D51E0">
        <w:rPr>
          <w:rFonts w:ascii="Times New Roman" w:hAnsi="Times New Roman" w:cs="Times New Roman"/>
          <w:sz w:val="28"/>
          <w:szCs w:val="28"/>
        </w:rPr>
        <w:t>я гражданской обороной администрация</w:t>
      </w:r>
      <w:r w:rsidR="000D51E0" w:rsidRPr="008C411B">
        <w:rPr>
          <w:rFonts w:ascii="Times New Roman" w:hAnsi="Times New Roman" w:cs="Times New Roman"/>
          <w:sz w:val="28"/>
          <w:szCs w:val="28"/>
        </w:rPr>
        <w:t xml:space="preserve"> </w:t>
      </w:r>
      <w:r w:rsidR="000D51E0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0D51E0" w:rsidRPr="00A67E9C">
        <w:rPr>
          <w:rFonts w:ascii="Times New Roman" w:hAnsi="Times New Roman" w:cs="Times New Roman"/>
          <w:sz w:val="28"/>
          <w:szCs w:val="28"/>
        </w:rPr>
        <w:t xml:space="preserve"> </w:t>
      </w:r>
      <w:r w:rsidR="0027605D" w:rsidRPr="00A67E9C">
        <w:rPr>
          <w:rFonts w:ascii="Times New Roman" w:hAnsi="Times New Roman" w:cs="Times New Roman"/>
          <w:sz w:val="28"/>
          <w:szCs w:val="28"/>
        </w:rPr>
        <w:t>и организации в соответствии с полномочиями в области гражданской обороны создают и поддерживают в постоянной готовности систему управления гражданской обороной -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:rsidR="00F36DF7" w:rsidRDefault="00F36DF7" w:rsidP="006B6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D1" w:rsidRDefault="007C40D1" w:rsidP="00F36DF7">
      <w:pPr>
        <w:pStyle w:val="a9"/>
        <w:rPr>
          <w:rFonts w:ascii="Times New Roman" w:hAnsi="Times New Roman" w:cs="Times New Roman"/>
          <w:b w:val="0"/>
        </w:rPr>
      </w:pPr>
    </w:p>
    <w:p w:rsidR="007C40D1" w:rsidRDefault="007C40D1" w:rsidP="00F36DF7">
      <w:pPr>
        <w:pStyle w:val="a9"/>
        <w:rPr>
          <w:rFonts w:ascii="Times New Roman" w:hAnsi="Times New Roman" w:cs="Times New Roman"/>
          <w:b w:val="0"/>
        </w:rPr>
      </w:pPr>
    </w:p>
    <w:p w:rsidR="00533318" w:rsidRDefault="00533318" w:rsidP="00F36DF7">
      <w:pPr>
        <w:pStyle w:val="a9"/>
        <w:rPr>
          <w:rFonts w:ascii="Times New Roman" w:hAnsi="Times New Roman" w:cs="Times New Roman"/>
          <w:b w:val="0"/>
        </w:rPr>
      </w:pPr>
    </w:p>
    <w:p w:rsidR="00533318" w:rsidRDefault="00533318" w:rsidP="00F36DF7">
      <w:pPr>
        <w:pStyle w:val="a9"/>
        <w:rPr>
          <w:rFonts w:ascii="Times New Roman" w:hAnsi="Times New Roman" w:cs="Times New Roman"/>
          <w:b w:val="0"/>
        </w:rPr>
      </w:pPr>
    </w:p>
    <w:p w:rsidR="005F4302" w:rsidRDefault="005F4302" w:rsidP="00F36DF7">
      <w:pPr>
        <w:pStyle w:val="a9"/>
        <w:rPr>
          <w:rFonts w:ascii="Times New Roman" w:hAnsi="Times New Roman" w:cs="Times New Roman"/>
          <w:b w:val="0"/>
        </w:rPr>
      </w:pPr>
    </w:p>
    <w:p w:rsidR="00457579" w:rsidRDefault="00457579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6486B" w:rsidRDefault="00F6486B" w:rsidP="00F36DF7">
      <w:pPr>
        <w:pStyle w:val="a9"/>
        <w:rPr>
          <w:rFonts w:ascii="Times New Roman" w:hAnsi="Times New Roman" w:cs="Times New Roman"/>
          <w:b w:val="0"/>
        </w:rPr>
      </w:pPr>
    </w:p>
    <w:p w:rsidR="00F36DF7" w:rsidRDefault="00F36DF7" w:rsidP="00F36DF7">
      <w:pPr>
        <w:pStyle w:val="a9"/>
        <w:rPr>
          <w:rFonts w:ascii="Times New Roman" w:hAnsi="Times New Roman" w:cs="Times New Roman"/>
          <w:b w:val="0"/>
        </w:rPr>
      </w:pPr>
      <w:r w:rsidRPr="00D46946">
        <w:rPr>
          <w:rFonts w:ascii="Times New Roman" w:hAnsi="Times New Roman" w:cs="Times New Roman"/>
          <w:b w:val="0"/>
        </w:rPr>
        <w:t>ЛИСТ  СОГЛАСОВАНИЙ</w:t>
      </w:r>
    </w:p>
    <w:p w:rsidR="00F36DF7" w:rsidRPr="00F233C9" w:rsidRDefault="00F36DF7" w:rsidP="00F36DF7">
      <w:pPr>
        <w:pStyle w:val="a9"/>
        <w:rPr>
          <w:rFonts w:ascii="Times New Roman" w:hAnsi="Times New Roman" w:cs="Times New Roman"/>
          <w:b w:val="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4"/>
        <w:gridCol w:w="2130"/>
        <w:gridCol w:w="1698"/>
      </w:tblGrid>
      <w:tr w:rsidR="00F36DF7" w:rsidRPr="00F36DF7" w:rsidTr="008F1FD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Проект внесён: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7" w:rsidRPr="00F36DF7" w:rsidTr="008F1FD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pStyle w:val="ab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А.В.Янкин</w:t>
            </w:r>
          </w:p>
          <w:p w:rsidR="00F36DF7" w:rsidRPr="00F36DF7" w:rsidRDefault="00F36DF7" w:rsidP="00F3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F7" w:rsidRPr="00F36DF7" w:rsidRDefault="00F36DF7" w:rsidP="00F36D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64"/>
        <w:gridCol w:w="79"/>
        <w:gridCol w:w="1984"/>
        <w:gridCol w:w="2130"/>
        <w:gridCol w:w="1698"/>
      </w:tblGrid>
      <w:tr w:rsidR="00F36DF7" w:rsidRPr="00F36DF7" w:rsidTr="008F1FD6">
        <w:trPr>
          <w:cantSplit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согласован: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DF7" w:rsidRPr="00F36DF7" w:rsidTr="008F1FD6">
        <w:trPr>
          <w:cantSplit/>
          <w:trHeight w:val="27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36DF7" w:rsidRPr="00F36DF7" w:rsidTr="008F1FD6">
        <w:trPr>
          <w:cantSplit/>
          <w:trHeight w:val="5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7" w:rsidRPr="00F36DF7" w:rsidTr="008F1FD6">
        <w:trPr>
          <w:cantSplit/>
          <w:trHeight w:val="5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7" w:rsidRPr="00F36DF7" w:rsidTr="008F1FD6">
        <w:trPr>
          <w:cantSplit/>
          <w:trHeight w:val="5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7" w:rsidRPr="00F36DF7" w:rsidTr="008F1FD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представлен</w:t>
            </w:r>
          </w:p>
        </w:tc>
      </w:tr>
      <w:tr w:rsidR="00F36DF7" w:rsidRPr="00F36DF7" w:rsidTr="008F1FD6">
        <w:trPr>
          <w:cantSplit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делам ГО и ЧС гор. округа г.Бор»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 xml:space="preserve">  Е.Н.Дорощенко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7" w:rsidRPr="00F36DF7" w:rsidTr="008F1FD6">
        <w:trPr>
          <w:cantSplit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исполнителя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7" w:rsidRPr="00F36DF7" w:rsidTr="008F1FD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Расчет рассылки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F36DF7" w:rsidRPr="00F36DF7" w:rsidRDefault="00F36DF7" w:rsidP="00F36D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Список рассылки:</w:t>
            </w:r>
          </w:p>
          <w:p w:rsidR="00F36DF7" w:rsidRPr="00F36DF7" w:rsidRDefault="00F36DF7" w:rsidP="00F36DF7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ind w:left="60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F36DF7" w:rsidRPr="00F36DF7" w:rsidRDefault="00F36DF7" w:rsidP="00F36DF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069"/>
              </w:tabs>
              <w:autoSpaceDN w:val="0"/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МКУ «Управление ГО и ЧС городского округа г.Бор».</w:t>
            </w:r>
          </w:p>
          <w:p w:rsidR="00F36DF7" w:rsidRPr="00F36DF7" w:rsidRDefault="00F36DF7" w:rsidP="00F36DF7">
            <w:pPr>
              <w:pStyle w:val="ad"/>
              <w:tabs>
                <w:tab w:val="num" w:pos="993"/>
              </w:tabs>
              <w:ind w:firstLine="567"/>
              <w:jc w:val="both"/>
            </w:pPr>
          </w:p>
        </w:tc>
      </w:tr>
      <w:tr w:rsidR="00F36DF7" w:rsidRPr="00F36DF7" w:rsidTr="008F1FD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Является нормативным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 </w:t>
            </w: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7" w:rsidRPr="00F36DF7" w:rsidTr="008F1FD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Подлежит передаче в Регистр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F7" w:rsidRPr="00F36DF7" w:rsidTr="008F1FD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pStyle w:val="1"/>
              <w:keepNext w:val="0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</w:p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опубликованию или обнародованию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pStyle w:val="1"/>
              <w:keepNext w:val="0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Наименование СМИ:</w:t>
            </w:r>
          </w:p>
        </w:tc>
      </w:tr>
      <w:tr w:rsidR="00F36DF7" w:rsidRPr="00F36DF7" w:rsidTr="008F1FD6">
        <w:trPr>
          <w:cantSplit/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pStyle w:val="1"/>
              <w:keepNext w:val="0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</w:p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pStyle w:val="1"/>
              <w:keepNext w:val="0"/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файлов: </w:t>
            </w:r>
          </w:p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B6F70">
              <w:rPr>
                <w:rFonts w:ascii="Times New Roman" w:hAnsi="Times New Roman" w:cs="Times New Roman"/>
                <w:sz w:val="24"/>
                <w:szCs w:val="24"/>
              </w:rPr>
              <w:t>о ведении ГО - 2020</w:t>
            </w: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DF7" w:rsidRPr="00F36DF7" w:rsidTr="008F1FD6">
        <w:trPr>
          <w:cantSplit/>
          <w:trHeight w:val="712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 xml:space="preserve">Е.Л.Сухарева 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</w:t>
            </w:r>
          </w:p>
          <w:p w:rsidR="00F36DF7" w:rsidRPr="00F36DF7" w:rsidRDefault="00F36DF7" w:rsidP="00F36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тел. 2-34-34; факс 2-28-95;</w:t>
            </w:r>
            <w:r w:rsidRPr="00F3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36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36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ugochsbor</w:t>
            </w:r>
            <w:r w:rsidRPr="00F3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F36DF7" w:rsidRPr="00F36DF7" w:rsidRDefault="00F36DF7" w:rsidP="00F3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6DF7" w:rsidRPr="00F36DF7" w:rsidSect="00253454">
      <w:footerReference w:type="default" r:id="rId12"/>
      <w:headerReference w:type="first" r:id="rId13"/>
      <w:pgSz w:w="11906" w:h="16838"/>
      <w:pgMar w:top="567" w:right="566" w:bottom="85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C4" w:rsidRDefault="006412C4" w:rsidP="000012FB">
      <w:pPr>
        <w:spacing w:after="0" w:line="240" w:lineRule="auto"/>
      </w:pPr>
      <w:r>
        <w:separator/>
      </w:r>
    </w:p>
  </w:endnote>
  <w:endnote w:type="continuationSeparator" w:id="1">
    <w:p w:rsidR="006412C4" w:rsidRDefault="006412C4" w:rsidP="0000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58"/>
      <w:docPartObj>
        <w:docPartGallery w:val="Page Numbers (Bottom of Page)"/>
        <w:docPartUnique/>
      </w:docPartObj>
    </w:sdtPr>
    <w:sdtContent>
      <w:p w:rsidR="00C75291" w:rsidRDefault="00C5736E">
        <w:pPr>
          <w:pStyle w:val="a6"/>
          <w:jc w:val="right"/>
        </w:pPr>
        <w:fldSimple w:instr=" PAGE   \* MERGEFORMAT ">
          <w:r w:rsidR="00A03581">
            <w:rPr>
              <w:noProof/>
            </w:rPr>
            <w:t>2</w:t>
          </w:r>
        </w:fldSimple>
      </w:p>
    </w:sdtContent>
  </w:sdt>
  <w:p w:rsidR="00C75291" w:rsidRDefault="00C75291">
    <w:pPr>
      <w:pStyle w:val="a6"/>
    </w:pPr>
  </w:p>
  <w:p w:rsidR="00C75291" w:rsidRDefault="00C752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6B" w:rsidRDefault="00C5736E">
    <w:pPr>
      <w:pStyle w:val="a6"/>
      <w:jc w:val="right"/>
    </w:pPr>
    <w:fldSimple w:instr=" PAGE   \* MERGEFORMAT ">
      <w:r w:rsidR="002C2B7F">
        <w:rPr>
          <w:noProof/>
        </w:rPr>
        <w:t>2</w:t>
      </w:r>
    </w:fldSimple>
  </w:p>
  <w:p w:rsidR="00775E6B" w:rsidRDefault="00775E6B">
    <w:pPr>
      <w:pStyle w:val="a6"/>
    </w:pPr>
  </w:p>
  <w:p w:rsidR="007A5E63" w:rsidRDefault="007A5E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C4" w:rsidRDefault="006412C4" w:rsidP="000012FB">
      <w:pPr>
        <w:spacing w:after="0" w:line="240" w:lineRule="auto"/>
      </w:pPr>
      <w:r>
        <w:separator/>
      </w:r>
    </w:p>
  </w:footnote>
  <w:footnote w:type="continuationSeparator" w:id="1">
    <w:p w:rsidR="006412C4" w:rsidRDefault="006412C4" w:rsidP="0000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91" w:rsidRDefault="00C75291">
    <w:pPr>
      <w:pStyle w:val="a4"/>
    </w:pPr>
  </w:p>
  <w:p w:rsidR="00C75291" w:rsidRDefault="00C752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4C" w:rsidRDefault="006412C4">
    <w:pPr>
      <w:pStyle w:val="a4"/>
    </w:pPr>
  </w:p>
  <w:p w:rsidR="00B2534C" w:rsidRDefault="006412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C79"/>
    <w:multiLevelType w:val="multilevel"/>
    <w:tmpl w:val="5420B14C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B1551CD"/>
    <w:multiLevelType w:val="multilevel"/>
    <w:tmpl w:val="A43E4F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E990383"/>
    <w:multiLevelType w:val="multilevel"/>
    <w:tmpl w:val="A43E4F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610732F"/>
    <w:multiLevelType w:val="multilevel"/>
    <w:tmpl w:val="46C08FA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5A67"/>
    <w:rsid w:val="000012FB"/>
    <w:rsid w:val="00005B39"/>
    <w:rsid w:val="00021CD2"/>
    <w:rsid w:val="00041F84"/>
    <w:rsid w:val="000449E5"/>
    <w:rsid w:val="000556D9"/>
    <w:rsid w:val="00081CB3"/>
    <w:rsid w:val="000862DF"/>
    <w:rsid w:val="00094A60"/>
    <w:rsid w:val="000A7955"/>
    <w:rsid w:val="000B087C"/>
    <w:rsid w:val="000B0FE0"/>
    <w:rsid w:val="000C1545"/>
    <w:rsid w:val="000D51E0"/>
    <w:rsid w:val="000D6B80"/>
    <w:rsid w:val="000E48E2"/>
    <w:rsid w:val="000E793F"/>
    <w:rsid w:val="000F63C3"/>
    <w:rsid w:val="0010753F"/>
    <w:rsid w:val="00115E36"/>
    <w:rsid w:val="001227B8"/>
    <w:rsid w:val="00126EAA"/>
    <w:rsid w:val="001270D6"/>
    <w:rsid w:val="001454AF"/>
    <w:rsid w:val="00154E04"/>
    <w:rsid w:val="00167CB3"/>
    <w:rsid w:val="0017056C"/>
    <w:rsid w:val="00186358"/>
    <w:rsid w:val="001A346F"/>
    <w:rsid w:val="001C2C55"/>
    <w:rsid w:val="001C51F7"/>
    <w:rsid w:val="001D3F57"/>
    <w:rsid w:val="001F5CA1"/>
    <w:rsid w:val="00203EA8"/>
    <w:rsid w:val="00206686"/>
    <w:rsid w:val="0020744D"/>
    <w:rsid w:val="002123EA"/>
    <w:rsid w:val="00214D04"/>
    <w:rsid w:val="00215792"/>
    <w:rsid w:val="0023042C"/>
    <w:rsid w:val="00237858"/>
    <w:rsid w:val="00246525"/>
    <w:rsid w:val="00253454"/>
    <w:rsid w:val="00256E5E"/>
    <w:rsid w:val="00265C15"/>
    <w:rsid w:val="002717B4"/>
    <w:rsid w:val="0027605D"/>
    <w:rsid w:val="0028123E"/>
    <w:rsid w:val="00292C6F"/>
    <w:rsid w:val="00293366"/>
    <w:rsid w:val="002C2B7F"/>
    <w:rsid w:val="002D7B09"/>
    <w:rsid w:val="002E05F6"/>
    <w:rsid w:val="00316E97"/>
    <w:rsid w:val="00317410"/>
    <w:rsid w:val="0031755A"/>
    <w:rsid w:val="0032398D"/>
    <w:rsid w:val="00330D0B"/>
    <w:rsid w:val="00344BD4"/>
    <w:rsid w:val="0034593F"/>
    <w:rsid w:val="00356480"/>
    <w:rsid w:val="00374E9D"/>
    <w:rsid w:val="00390D55"/>
    <w:rsid w:val="003B4D4F"/>
    <w:rsid w:val="003C5A67"/>
    <w:rsid w:val="003D6B24"/>
    <w:rsid w:val="003E1915"/>
    <w:rsid w:val="00403880"/>
    <w:rsid w:val="00406A6D"/>
    <w:rsid w:val="00417972"/>
    <w:rsid w:val="00422193"/>
    <w:rsid w:val="00433A3B"/>
    <w:rsid w:val="00457579"/>
    <w:rsid w:val="004701AB"/>
    <w:rsid w:val="00474DF5"/>
    <w:rsid w:val="00477039"/>
    <w:rsid w:val="00477F83"/>
    <w:rsid w:val="004B5C09"/>
    <w:rsid w:val="004D377C"/>
    <w:rsid w:val="004E7D91"/>
    <w:rsid w:val="004F3438"/>
    <w:rsid w:val="00501E3F"/>
    <w:rsid w:val="00533318"/>
    <w:rsid w:val="00557C15"/>
    <w:rsid w:val="00565FF8"/>
    <w:rsid w:val="00567F4E"/>
    <w:rsid w:val="00570B06"/>
    <w:rsid w:val="00572373"/>
    <w:rsid w:val="0058529C"/>
    <w:rsid w:val="005875FE"/>
    <w:rsid w:val="00590C90"/>
    <w:rsid w:val="00592EE3"/>
    <w:rsid w:val="00594D2D"/>
    <w:rsid w:val="005C2A06"/>
    <w:rsid w:val="005C4C41"/>
    <w:rsid w:val="005F2D8E"/>
    <w:rsid w:val="005F4302"/>
    <w:rsid w:val="00617822"/>
    <w:rsid w:val="00620462"/>
    <w:rsid w:val="006206E5"/>
    <w:rsid w:val="00624C38"/>
    <w:rsid w:val="00632161"/>
    <w:rsid w:val="006412C4"/>
    <w:rsid w:val="00660FAB"/>
    <w:rsid w:val="0067590C"/>
    <w:rsid w:val="0068337F"/>
    <w:rsid w:val="0069555A"/>
    <w:rsid w:val="006A44F1"/>
    <w:rsid w:val="006A594A"/>
    <w:rsid w:val="006B3430"/>
    <w:rsid w:val="006B6F70"/>
    <w:rsid w:val="006D6559"/>
    <w:rsid w:val="006E03C3"/>
    <w:rsid w:val="0076214D"/>
    <w:rsid w:val="0076564E"/>
    <w:rsid w:val="00775E6B"/>
    <w:rsid w:val="00776883"/>
    <w:rsid w:val="00780364"/>
    <w:rsid w:val="007A5E63"/>
    <w:rsid w:val="007C40D1"/>
    <w:rsid w:val="007D2BE1"/>
    <w:rsid w:val="007D4D25"/>
    <w:rsid w:val="007D7B54"/>
    <w:rsid w:val="007F09E2"/>
    <w:rsid w:val="0080363A"/>
    <w:rsid w:val="00804550"/>
    <w:rsid w:val="008143B1"/>
    <w:rsid w:val="00823C55"/>
    <w:rsid w:val="00824342"/>
    <w:rsid w:val="0083105F"/>
    <w:rsid w:val="008356FD"/>
    <w:rsid w:val="00836025"/>
    <w:rsid w:val="00851B57"/>
    <w:rsid w:val="00851F19"/>
    <w:rsid w:val="00860661"/>
    <w:rsid w:val="008652F3"/>
    <w:rsid w:val="008671C1"/>
    <w:rsid w:val="008815D1"/>
    <w:rsid w:val="0088322F"/>
    <w:rsid w:val="008A409F"/>
    <w:rsid w:val="008A58DF"/>
    <w:rsid w:val="008C2A6D"/>
    <w:rsid w:val="008C411B"/>
    <w:rsid w:val="00900EA0"/>
    <w:rsid w:val="00932BC9"/>
    <w:rsid w:val="00940473"/>
    <w:rsid w:val="009458E9"/>
    <w:rsid w:val="00953120"/>
    <w:rsid w:val="00972F6F"/>
    <w:rsid w:val="009814B5"/>
    <w:rsid w:val="00993930"/>
    <w:rsid w:val="009A5AF5"/>
    <w:rsid w:val="009C2C3A"/>
    <w:rsid w:val="009C3541"/>
    <w:rsid w:val="009E2B8E"/>
    <w:rsid w:val="009E6AED"/>
    <w:rsid w:val="00A03581"/>
    <w:rsid w:val="00A16298"/>
    <w:rsid w:val="00A21160"/>
    <w:rsid w:val="00A224B3"/>
    <w:rsid w:val="00A33521"/>
    <w:rsid w:val="00A35E9F"/>
    <w:rsid w:val="00A47BFD"/>
    <w:rsid w:val="00A51D6E"/>
    <w:rsid w:val="00A5453C"/>
    <w:rsid w:val="00A56A65"/>
    <w:rsid w:val="00AA70C5"/>
    <w:rsid w:val="00AB1977"/>
    <w:rsid w:val="00AC132A"/>
    <w:rsid w:val="00AF638A"/>
    <w:rsid w:val="00B10B0E"/>
    <w:rsid w:val="00B40B36"/>
    <w:rsid w:val="00B56BAE"/>
    <w:rsid w:val="00B638EE"/>
    <w:rsid w:val="00B70080"/>
    <w:rsid w:val="00B73C8F"/>
    <w:rsid w:val="00BA4625"/>
    <w:rsid w:val="00BA5DA4"/>
    <w:rsid w:val="00BB1F5A"/>
    <w:rsid w:val="00BC2D3F"/>
    <w:rsid w:val="00BD36B3"/>
    <w:rsid w:val="00BE54AC"/>
    <w:rsid w:val="00C0436E"/>
    <w:rsid w:val="00C20205"/>
    <w:rsid w:val="00C25E72"/>
    <w:rsid w:val="00C343D7"/>
    <w:rsid w:val="00C35FA4"/>
    <w:rsid w:val="00C5736E"/>
    <w:rsid w:val="00C61E2D"/>
    <w:rsid w:val="00C6244A"/>
    <w:rsid w:val="00C70944"/>
    <w:rsid w:val="00C75291"/>
    <w:rsid w:val="00C90C0D"/>
    <w:rsid w:val="00CB186D"/>
    <w:rsid w:val="00CC07E5"/>
    <w:rsid w:val="00CE01DB"/>
    <w:rsid w:val="00CF50EF"/>
    <w:rsid w:val="00D119B4"/>
    <w:rsid w:val="00D13DC6"/>
    <w:rsid w:val="00D22329"/>
    <w:rsid w:val="00D41E6F"/>
    <w:rsid w:val="00D62CEF"/>
    <w:rsid w:val="00D649D9"/>
    <w:rsid w:val="00D72ABE"/>
    <w:rsid w:val="00D8290B"/>
    <w:rsid w:val="00DA34E2"/>
    <w:rsid w:val="00DB68B8"/>
    <w:rsid w:val="00DD213E"/>
    <w:rsid w:val="00E107ED"/>
    <w:rsid w:val="00E26FC4"/>
    <w:rsid w:val="00E3176C"/>
    <w:rsid w:val="00E3670C"/>
    <w:rsid w:val="00E6550B"/>
    <w:rsid w:val="00E72B38"/>
    <w:rsid w:val="00E76F42"/>
    <w:rsid w:val="00E85A97"/>
    <w:rsid w:val="00EB4696"/>
    <w:rsid w:val="00EB600F"/>
    <w:rsid w:val="00ED4A89"/>
    <w:rsid w:val="00EE2CD1"/>
    <w:rsid w:val="00F15DB6"/>
    <w:rsid w:val="00F36DF7"/>
    <w:rsid w:val="00F605F2"/>
    <w:rsid w:val="00F6486B"/>
    <w:rsid w:val="00F676E8"/>
    <w:rsid w:val="00F734C8"/>
    <w:rsid w:val="00F90933"/>
    <w:rsid w:val="00FB0CBA"/>
    <w:rsid w:val="00FB5051"/>
    <w:rsid w:val="00FB5153"/>
    <w:rsid w:val="00FB56CE"/>
    <w:rsid w:val="00FD2760"/>
    <w:rsid w:val="00FD40FE"/>
    <w:rsid w:val="00FF5BAF"/>
    <w:rsid w:val="00FF631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E5"/>
  </w:style>
  <w:style w:type="paragraph" w:styleId="1">
    <w:name w:val="heading 1"/>
    <w:basedOn w:val="a"/>
    <w:next w:val="a"/>
    <w:link w:val="10"/>
    <w:uiPriority w:val="99"/>
    <w:qFormat/>
    <w:rsid w:val="00F36DF7"/>
    <w:pPr>
      <w:keepNext/>
      <w:tabs>
        <w:tab w:val="left" w:pos="9071"/>
      </w:tabs>
      <w:spacing w:after="0" w:line="240" w:lineRule="auto"/>
      <w:ind w:right="-1" w:firstLine="142"/>
      <w:jc w:val="center"/>
      <w:outlineLvl w:val="0"/>
    </w:pPr>
    <w:rPr>
      <w:rFonts w:ascii="Arial" w:eastAsia="Times New Roman" w:hAnsi="Arial" w:cs="Arial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36DF7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C5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заголовок 1"/>
    <w:basedOn w:val="a"/>
    <w:next w:val="a"/>
    <w:uiPriority w:val="99"/>
    <w:rsid w:val="008143B1"/>
    <w:pPr>
      <w:keepNext/>
      <w:tabs>
        <w:tab w:val="left" w:pos="9071"/>
      </w:tabs>
      <w:autoSpaceDE w:val="0"/>
      <w:autoSpaceDN w:val="0"/>
      <w:spacing w:after="0" w:line="240" w:lineRule="auto"/>
      <w:ind w:right="-1"/>
      <w:outlineLvl w:val="0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8143B1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8143B1"/>
    <w:pPr>
      <w:keepNext/>
      <w:tabs>
        <w:tab w:val="left" w:pos="9071"/>
      </w:tabs>
      <w:autoSpaceDE w:val="0"/>
      <w:autoSpaceDN w:val="0"/>
      <w:spacing w:after="0" w:line="240" w:lineRule="auto"/>
      <w:ind w:right="-1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8143B1"/>
    <w:pPr>
      <w:tabs>
        <w:tab w:val="left" w:pos="885"/>
      </w:tabs>
      <w:autoSpaceDE w:val="0"/>
      <w:autoSpaceDN w:val="0"/>
      <w:spacing w:after="0" w:line="240" w:lineRule="auto"/>
      <w:ind w:right="-1" w:firstLine="743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43B1"/>
    <w:rPr>
      <w:rFonts w:ascii="Arial" w:eastAsia="Times New Roman" w:hAnsi="Arial" w:cs="Arial"/>
      <w:sz w:val="28"/>
      <w:szCs w:val="28"/>
    </w:rPr>
  </w:style>
  <w:style w:type="paragraph" w:customStyle="1" w:styleId="Heading">
    <w:name w:val="Heading"/>
    <w:uiPriority w:val="99"/>
    <w:rsid w:val="008143B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8143B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143B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8143B1"/>
    <w:rPr>
      <w:rFonts w:ascii="Arial" w:eastAsia="Times New Roman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2FB"/>
  </w:style>
  <w:style w:type="paragraph" w:styleId="a8">
    <w:name w:val="List Paragraph"/>
    <w:basedOn w:val="a"/>
    <w:uiPriority w:val="34"/>
    <w:qFormat/>
    <w:rsid w:val="002760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36DF7"/>
    <w:rPr>
      <w:rFonts w:ascii="Arial" w:eastAsia="Times New Roman" w:hAnsi="Arial" w:cs="Arial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F36DF7"/>
    <w:rPr>
      <w:rFonts w:ascii="Arial" w:eastAsia="Times New Roman" w:hAnsi="Arial" w:cs="Arial"/>
      <w:sz w:val="28"/>
      <w:szCs w:val="28"/>
    </w:rPr>
  </w:style>
  <w:style w:type="paragraph" w:styleId="a9">
    <w:name w:val="Title"/>
    <w:basedOn w:val="a"/>
    <w:link w:val="aa"/>
    <w:uiPriority w:val="99"/>
    <w:qFormat/>
    <w:rsid w:val="00F36DF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F36DF7"/>
    <w:rPr>
      <w:rFonts w:ascii="Arial" w:eastAsia="Times New Roman" w:hAnsi="Arial" w:cs="Arial"/>
      <w:b/>
      <w:bCs/>
      <w:sz w:val="28"/>
      <w:szCs w:val="28"/>
    </w:rPr>
  </w:style>
  <w:style w:type="paragraph" w:styleId="ab">
    <w:name w:val="Subtitle"/>
    <w:basedOn w:val="a"/>
    <w:link w:val="ac"/>
    <w:uiPriority w:val="99"/>
    <w:qFormat/>
    <w:rsid w:val="00F36DF7"/>
    <w:pPr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F36DF7"/>
    <w:rPr>
      <w:rFonts w:ascii="Arial" w:eastAsia="Times New Roman" w:hAnsi="Arial" w:cs="Arial"/>
      <w:b/>
      <w:bCs/>
      <w:sz w:val="28"/>
      <w:szCs w:val="28"/>
    </w:rPr>
  </w:style>
  <w:style w:type="paragraph" w:customStyle="1" w:styleId="ad">
    <w:name w:val="Нормальный"/>
    <w:uiPriority w:val="99"/>
    <w:rsid w:val="00F36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8125-BE23-423F-8D36-2263D8ED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14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EDDS</cp:lastModifiedBy>
  <cp:revision>199</cp:revision>
  <cp:lastPrinted>2020-06-09T08:00:00Z</cp:lastPrinted>
  <dcterms:created xsi:type="dcterms:W3CDTF">2020-05-21T07:40:00Z</dcterms:created>
  <dcterms:modified xsi:type="dcterms:W3CDTF">2020-07-10T06:28:00Z</dcterms:modified>
</cp:coreProperties>
</file>