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63" w:rsidRPr="000F6679" w:rsidRDefault="007A1A63" w:rsidP="000F6679">
      <w:pPr>
        <w:pStyle w:val="a7"/>
        <w:suppressAutoHyphens/>
        <w:ind w:firstLine="141"/>
        <w:rPr>
          <w:szCs w:val="28"/>
        </w:rPr>
      </w:pPr>
      <w:r w:rsidRPr="000F6679">
        <w:rPr>
          <w:szCs w:val="28"/>
        </w:rPr>
        <w:t>РЕКОМЕНДАЦИИ</w:t>
      </w:r>
    </w:p>
    <w:p w:rsidR="00BA707D" w:rsidRPr="000F6679" w:rsidRDefault="0074600E" w:rsidP="000F6679">
      <w:pPr>
        <w:suppressAutoHyphens/>
        <w:ind w:firstLine="0"/>
        <w:jc w:val="center"/>
        <w:rPr>
          <w:b/>
          <w:szCs w:val="28"/>
        </w:rPr>
      </w:pPr>
      <w:r w:rsidRPr="000F6679">
        <w:rPr>
          <w:b/>
          <w:szCs w:val="28"/>
        </w:rPr>
        <w:t xml:space="preserve">по подготовке объектов </w:t>
      </w:r>
      <w:r w:rsidR="00512115" w:rsidRPr="000F6679">
        <w:rPr>
          <w:b/>
          <w:szCs w:val="28"/>
        </w:rPr>
        <w:t>спорта</w:t>
      </w:r>
      <w:r w:rsidR="00BA707D" w:rsidRPr="000F6679">
        <w:rPr>
          <w:b/>
          <w:szCs w:val="28"/>
        </w:rPr>
        <w:t xml:space="preserve"> к эксплуатации в условиях</w:t>
      </w:r>
    </w:p>
    <w:p w:rsidR="007A1A63" w:rsidRPr="000F6679" w:rsidRDefault="00642041" w:rsidP="000F6679">
      <w:pPr>
        <w:suppressAutoHyphens/>
        <w:ind w:firstLine="0"/>
        <w:jc w:val="center"/>
        <w:rPr>
          <w:b/>
          <w:szCs w:val="28"/>
        </w:rPr>
      </w:pPr>
      <w:r w:rsidRPr="000F6679">
        <w:rPr>
          <w:b/>
          <w:szCs w:val="28"/>
        </w:rPr>
        <w:t>ве</w:t>
      </w:r>
      <w:r w:rsidR="00A43D3D" w:rsidRPr="000F6679">
        <w:rPr>
          <w:b/>
          <w:szCs w:val="28"/>
        </w:rPr>
        <w:t>сенне-</w:t>
      </w:r>
      <w:r w:rsidRPr="000F6679">
        <w:rPr>
          <w:b/>
          <w:szCs w:val="28"/>
        </w:rPr>
        <w:t>лет</w:t>
      </w:r>
      <w:r w:rsidR="00A43D3D" w:rsidRPr="000F6679">
        <w:rPr>
          <w:b/>
          <w:szCs w:val="28"/>
        </w:rPr>
        <w:t>него</w:t>
      </w:r>
      <w:r w:rsidR="007A1A63" w:rsidRPr="000F6679">
        <w:rPr>
          <w:b/>
          <w:szCs w:val="28"/>
        </w:rPr>
        <w:t xml:space="preserve"> пожароопасного периода </w:t>
      </w:r>
      <w:r w:rsidR="00A43D3D" w:rsidRPr="000F6679">
        <w:rPr>
          <w:b/>
          <w:szCs w:val="28"/>
        </w:rPr>
        <w:t>20</w:t>
      </w:r>
      <w:r w:rsidR="00A44DBB" w:rsidRPr="000F6679">
        <w:rPr>
          <w:b/>
          <w:szCs w:val="28"/>
        </w:rPr>
        <w:t>2</w:t>
      </w:r>
      <w:r w:rsidR="00E66593">
        <w:rPr>
          <w:b/>
          <w:szCs w:val="28"/>
        </w:rPr>
        <w:t>4</w:t>
      </w:r>
      <w:r w:rsidR="00654244" w:rsidRPr="000F6679">
        <w:rPr>
          <w:b/>
          <w:szCs w:val="28"/>
        </w:rPr>
        <w:t xml:space="preserve"> </w:t>
      </w:r>
      <w:r w:rsidR="007A1A63" w:rsidRPr="000F6679">
        <w:rPr>
          <w:b/>
          <w:szCs w:val="28"/>
        </w:rPr>
        <w:t>год</w:t>
      </w:r>
      <w:r w:rsidRPr="000F6679">
        <w:rPr>
          <w:b/>
          <w:szCs w:val="28"/>
        </w:rPr>
        <w:t>а</w:t>
      </w:r>
    </w:p>
    <w:p w:rsidR="007A1A63" w:rsidRPr="000F6679" w:rsidRDefault="007A1A63" w:rsidP="000F6679">
      <w:pPr>
        <w:suppressAutoHyphens/>
        <w:rPr>
          <w:szCs w:val="28"/>
        </w:rPr>
      </w:pPr>
    </w:p>
    <w:p w:rsidR="00E66593" w:rsidRPr="0081437F" w:rsidRDefault="00E66593" w:rsidP="00E66593">
      <w:pPr>
        <w:shd w:val="clear" w:color="auto" w:fill="FFFFFF"/>
        <w:suppressAutoHyphens/>
        <w:rPr>
          <w:szCs w:val="28"/>
        </w:rPr>
      </w:pPr>
      <w:r w:rsidRPr="0081437F">
        <w:rPr>
          <w:szCs w:val="28"/>
        </w:rPr>
        <w:t xml:space="preserve">Отдел надзорной деятельности и профилактической работы по городскому округу город Бор информирует, что в период прохождения пожароопасного периода 2023 года на территории городского округа город Бор </w:t>
      </w:r>
      <w:r w:rsidRPr="0081437F">
        <w:rPr>
          <w:b/>
          <w:szCs w:val="28"/>
        </w:rPr>
        <w:t>произошло 85 пожаров</w:t>
      </w:r>
      <w:r w:rsidRPr="0081437F">
        <w:rPr>
          <w:szCs w:val="28"/>
        </w:rPr>
        <w:t xml:space="preserve"> (АППГ – 77), в результате которых </w:t>
      </w:r>
      <w:r w:rsidRPr="0081437F">
        <w:rPr>
          <w:b/>
          <w:szCs w:val="28"/>
        </w:rPr>
        <w:t>погиб 1 человек</w:t>
      </w:r>
      <w:r w:rsidRPr="0081437F">
        <w:rPr>
          <w:szCs w:val="28"/>
        </w:rPr>
        <w:t xml:space="preserve"> (АППГ – 3). Травмы различной степени тяжести </w:t>
      </w:r>
      <w:r w:rsidRPr="0081437F">
        <w:rPr>
          <w:b/>
          <w:szCs w:val="28"/>
        </w:rPr>
        <w:t>получили 4 человека</w:t>
      </w:r>
      <w:r w:rsidRPr="0081437F">
        <w:rPr>
          <w:szCs w:val="28"/>
        </w:rPr>
        <w:t xml:space="preserve"> (АППГ – 1).</w:t>
      </w:r>
    </w:p>
    <w:p w:rsidR="00E66593" w:rsidRPr="0081437F" w:rsidRDefault="00E66593" w:rsidP="00E66593">
      <w:pPr>
        <w:shd w:val="clear" w:color="auto" w:fill="FFFFFF"/>
        <w:suppressAutoHyphens/>
        <w:rPr>
          <w:szCs w:val="28"/>
        </w:rPr>
      </w:pPr>
      <w:r w:rsidRPr="0081437F">
        <w:rPr>
          <w:szCs w:val="28"/>
        </w:rPr>
        <w:t>Основными причинами пожаров явились: в 30 случаях (25,5%) – неосторожное обращение с огнем; 22 (21 %) – нарушение правил монтажа электрооборудования; 12 (11%) – неправильное устройство или неисправность печи.</w:t>
      </w:r>
    </w:p>
    <w:p w:rsidR="00E66593" w:rsidRPr="0081437F" w:rsidRDefault="00E66593" w:rsidP="00E66593">
      <w:pPr>
        <w:shd w:val="clear" w:color="auto" w:fill="FFFFFF"/>
        <w:suppressAutoHyphens/>
        <w:rPr>
          <w:szCs w:val="28"/>
        </w:rPr>
      </w:pPr>
      <w:r w:rsidRPr="0081437F">
        <w:rPr>
          <w:szCs w:val="28"/>
        </w:rPr>
        <w:t>Основная доля пожаров – 20 случаев (17 % от общего количества пожаров) приходится на жилой сектор (жилые дома, надворные постройки и т.д.).</w:t>
      </w:r>
    </w:p>
    <w:p w:rsidR="00E66593" w:rsidRPr="0081437F" w:rsidRDefault="00E66593" w:rsidP="00E66593">
      <w:pPr>
        <w:shd w:val="clear" w:color="auto" w:fill="FFFFFF"/>
        <w:suppressAutoHyphens/>
        <w:rPr>
          <w:szCs w:val="28"/>
        </w:rPr>
      </w:pPr>
      <w:r w:rsidRPr="0081437F">
        <w:rPr>
          <w:szCs w:val="28"/>
        </w:rPr>
        <w:t xml:space="preserve">В сравнении с аналогичным периодом 2022 года количество пожаров на объектах жилищного сектора </w:t>
      </w:r>
      <w:r w:rsidRPr="0081437F">
        <w:rPr>
          <w:b/>
          <w:szCs w:val="28"/>
        </w:rPr>
        <w:t>увеличилось на 10 %</w:t>
      </w:r>
      <w:r w:rsidRPr="0081437F">
        <w:rPr>
          <w:szCs w:val="28"/>
        </w:rPr>
        <w:t xml:space="preserve">, число погибших на пожарах людей </w:t>
      </w:r>
      <w:r w:rsidRPr="0081437F">
        <w:rPr>
          <w:b/>
          <w:szCs w:val="28"/>
        </w:rPr>
        <w:t>снизилось на 33 %</w:t>
      </w:r>
      <w:r w:rsidRPr="0081437F">
        <w:rPr>
          <w:szCs w:val="28"/>
        </w:rPr>
        <w:t>.</w:t>
      </w:r>
    </w:p>
    <w:p w:rsidR="00E66593" w:rsidRPr="0081437F" w:rsidRDefault="00E66593" w:rsidP="00E66593">
      <w:pPr>
        <w:rPr>
          <w:szCs w:val="28"/>
        </w:rPr>
      </w:pPr>
      <w:r w:rsidRPr="0081437F">
        <w:rPr>
          <w:szCs w:val="28"/>
        </w:rPr>
        <w:t xml:space="preserve">На территории округа </w:t>
      </w:r>
      <w:r w:rsidRPr="0081437F">
        <w:rPr>
          <w:b/>
          <w:szCs w:val="28"/>
        </w:rPr>
        <w:t>произошло 3 лесных пожара</w:t>
      </w:r>
      <w:r w:rsidRPr="0081437F">
        <w:rPr>
          <w:szCs w:val="28"/>
        </w:rPr>
        <w:t xml:space="preserve"> (АППГ – 4).</w:t>
      </w:r>
    </w:p>
    <w:p w:rsidR="00E66593" w:rsidRPr="0081437F" w:rsidRDefault="00E66593" w:rsidP="00E66593">
      <w:pPr>
        <w:shd w:val="clear" w:color="auto" w:fill="FFFFFF"/>
        <w:suppressAutoHyphens/>
        <w:rPr>
          <w:szCs w:val="28"/>
        </w:rPr>
      </w:pPr>
      <w:r w:rsidRPr="0081437F">
        <w:rPr>
          <w:szCs w:val="28"/>
        </w:rPr>
        <w:t xml:space="preserve">В прошлом году на территории округа </w:t>
      </w:r>
      <w:r w:rsidRPr="0081437F">
        <w:rPr>
          <w:b/>
          <w:szCs w:val="28"/>
        </w:rPr>
        <w:t>произошло 7 пожаров сухой травянистой растительности</w:t>
      </w:r>
      <w:r w:rsidRPr="0081437F">
        <w:rPr>
          <w:szCs w:val="28"/>
        </w:rPr>
        <w:t xml:space="preserve"> (снижение на 30%, АППГ – 10), а также </w:t>
      </w:r>
      <w:r w:rsidRPr="0081437F">
        <w:rPr>
          <w:b/>
          <w:szCs w:val="28"/>
        </w:rPr>
        <w:t>9 пожаров мусора</w:t>
      </w:r>
      <w:r w:rsidRPr="0081437F">
        <w:rPr>
          <w:szCs w:val="28"/>
        </w:rPr>
        <w:t xml:space="preserve"> (рост в 3 раза АППГ – 3).</w:t>
      </w:r>
    </w:p>
    <w:p w:rsidR="00E66593" w:rsidRPr="0081437F" w:rsidRDefault="00E66593" w:rsidP="00E66593">
      <w:pPr>
        <w:suppressAutoHyphens/>
        <w:jc w:val="center"/>
        <w:rPr>
          <w:b/>
          <w:szCs w:val="28"/>
        </w:rPr>
      </w:pPr>
    </w:p>
    <w:p w:rsidR="00E66593" w:rsidRPr="0081437F" w:rsidRDefault="00E66593" w:rsidP="00E66593">
      <w:pPr>
        <w:suppressAutoHyphens/>
        <w:jc w:val="center"/>
        <w:rPr>
          <w:szCs w:val="28"/>
        </w:rPr>
      </w:pPr>
      <w:r w:rsidRPr="0081437F">
        <w:rPr>
          <w:b/>
          <w:szCs w:val="28"/>
        </w:rPr>
        <w:t>Характерные пожары с гибелью людей, произошедшие на территории городского округа г. Бор в весенне-летний пожароопасный период 2023 года</w:t>
      </w:r>
    </w:p>
    <w:p w:rsidR="00A44DBB" w:rsidRPr="000F6679" w:rsidRDefault="00E66593" w:rsidP="00E66593">
      <w:pPr>
        <w:suppressAutoHyphens/>
        <w:ind w:firstLine="709"/>
        <w:rPr>
          <w:szCs w:val="28"/>
        </w:rPr>
      </w:pPr>
      <w:r w:rsidRPr="0081437F">
        <w:rPr>
          <w:szCs w:val="28"/>
          <w:u w:val="single"/>
        </w:rPr>
        <w:t>01.07.2023 года</w:t>
      </w:r>
      <w:r w:rsidRPr="0081437F">
        <w:rPr>
          <w:szCs w:val="28"/>
        </w:rPr>
        <w:t xml:space="preserve"> произошел пожар в двухквартирном жилом доме, расположенном в п. Октябрьский г. Бор. Площадь пожара составила 300 м</w:t>
      </w:r>
      <w:r w:rsidRPr="0081437F">
        <w:rPr>
          <w:szCs w:val="28"/>
          <w:vertAlign w:val="superscript"/>
        </w:rPr>
        <w:t>2</w:t>
      </w:r>
      <w:r w:rsidRPr="0081437F">
        <w:rPr>
          <w:szCs w:val="28"/>
        </w:rPr>
        <w:t>, при разборе пожарного мусора обнаружено тело погибшей женщины 1977 года рождения, мужчина 58 лет и женщина 77 лет получили травмы различной степени тяжести. Причиной пожара послужили умышленные действия по уничтожению чужого имущества.</w:t>
      </w:r>
    </w:p>
    <w:p w:rsidR="00E66593" w:rsidRDefault="00E66593" w:rsidP="000F6679">
      <w:pPr>
        <w:suppressAutoHyphens/>
        <w:ind w:firstLine="709"/>
        <w:rPr>
          <w:szCs w:val="28"/>
        </w:rPr>
      </w:pPr>
    </w:p>
    <w:p w:rsidR="00B90D34" w:rsidRPr="000F6679" w:rsidRDefault="00A44DBB" w:rsidP="000F6679">
      <w:pPr>
        <w:suppressAutoHyphens/>
        <w:ind w:firstLine="709"/>
        <w:rPr>
          <w:szCs w:val="28"/>
        </w:rPr>
      </w:pPr>
      <w:r w:rsidRPr="000F6679">
        <w:rPr>
          <w:szCs w:val="28"/>
        </w:rPr>
        <w:t>С наступлением теплой погоды на территории округа, как правило, происходит рост количества пожаров в частных жилых домах, дачах, садовых домиках и хозяйственных постройках граждан, в том числе по причине перехода огня на строения при сжигании мусора и сухой травянистой растительности.</w:t>
      </w:r>
      <w:r w:rsidR="0046363A" w:rsidRPr="000F6679">
        <w:rPr>
          <w:szCs w:val="28"/>
        </w:rPr>
        <w:t xml:space="preserve"> </w:t>
      </w:r>
    </w:p>
    <w:p w:rsidR="00654244" w:rsidRPr="000F6679" w:rsidRDefault="00654244" w:rsidP="000F6679">
      <w:pPr>
        <w:suppressAutoHyphens/>
        <w:ind w:firstLine="709"/>
        <w:rPr>
          <w:szCs w:val="28"/>
        </w:rPr>
      </w:pPr>
      <w:r w:rsidRPr="000F6679">
        <w:rPr>
          <w:szCs w:val="28"/>
        </w:rPr>
        <w:t xml:space="preserve">Проводимые органами федерального государственного пожарного надзора проверки противопожарного состояния объектов </w:t>
      </w:r>
      <w:r w:rsidR="00B90D34" w:rsidRPr="000F6679">
        <w:rPr>
          <w:szCs w:val="28"/>
        </w:rPr>
        <w:t>спорта</w:t>
      </w:r>
      <w:r w:rsidRPr="000F6679">
        <w:rPr>
          <w:szCs w:val="28"/>
        </w:rPr>
        <w:t xml:space="preserve"> области выявляют многочисленные нарушения требований пожарной безопасности, в части обеспечения первичными средствами пожаротушения согласно нормам положенности,</w:t>
      </w:r>
      <w:r w:rsidR="00B90D34" w:rsidRPr="000F6679">
        <w:rPr>
          <w:szCs w:val="28"/>
        </w:rPr>
        <w:t xml:space="preserve"> </w:t>
      </w:r>
      <w:r w:rsidRPr="000F6679">
        <w:rPr>
          <w:szCs w:val="28"/>
        </w:rPr>
        <w:t xml:space="preserve"> наличия и исправности наружных пожарных лестниц и ограждений по периметру кровли зданий, обработки огнезащитным составом работоспособности автоматической пожарной сигнализации и систем оповещения людей о пожаре, содержания, обеспеченности обслуживающего персонала электрическими фонарями на случай отключения электроэнергии. Кроме того, выявляются нарушения «режимного» характера в части состояния путей эвакуации, содержания подвальных помещений, обеспечения подъездов к зданиям. Отмечается низкий уровень обучения работников учреждений </w:t>
      </w:r>
      <w:r w:rsidR="00B90D34" w:rsidRPr="000F6679">
        <w:rPr>
          <w:szCs w:val="28"/>
        </w:rPr>
        <w:t>спорта</w:t>
      </w:r>
      <w:r w:rsidRPr="000F6679">
        <w:rPr>
          <w:szCs w:val="28"/>
        </w:rPr>
        <w:t xml:space="preserve"> мерам пожарной безопасности и действиям в случае возникновения пожара, обращению с первичными средствами пожаротушения. Степень выполнения </w:t>
      </w:r>
      <w:r w:rsidRPr="000F6679">
        <w:rPr>
          <w:szCs w:val="28"/>
        </w:rPr>
        <w:lastRenderedPageBreak/>
        <w:t xml:space="preserve">предписаний органов федерального государственного пожарного надзора на объектах данной категории не превышает 80%. </w:t>
      </w:r>
    </w:p>
    <w:p w:rsidR="003E0AB2" w:rsidRDefault="003E0AB2" w:rsidP="000F6679">
      <w:pPr>
        <w:pStyle w:val="3"/>
        <w:widowControl w:val="0"/>
        <w:suppressAutoHyphens/>
        <w:ind w:firstLine="709"/>
        <w:rPr>
          <w:b/>
          <w:szCs w:val="28"/>
        </w:rPr>
      </w:pPr>
    </w:p>
    <w:p w:rsidR="007A1A63" w:rsidRPr="000F6679" w:rsidRDefault="007A1A63" w:rsidP="000F6679">
      <w:pPr>
        <w:pStyle w:val="3"/>
        <w:widowControl w:val="0"/>
        <w:suppressAutoHyphens/>
        <w:ind w:firstLine="709"/>
        <w:rPr>
          <w:b/>
          <w:szCs w:val="28"/>
          <w:u w:val="single"/>
        </w:rPr>
      </w:pPr>
      <w:r w:rsidRPr="000F6679">
        <w:rPr>
          <w:b/>
          <w:szCs w:val="28"/>
        </w:rPr>
        <w:t xml:space="preserve">В целях обеспечения пожарной безопасности объектов </w:t>
      </w:r>
      <w:r w:rsidR="00B90D34" w:rsidRPr="000F6679">
        <w:rPr>
          <w:b/>
          <w:szCs w:val="28"/>
        </w:rPr>
        <w:t>спорта</w:t>
      </w:r>
      <w:r w:rsidRPr="000F6679">
        <w:rPr>
          <w:b/>
          <w:szCs w:val="28"/>
        </w:rPr>
        <w:t xml:space="preserve"> в </w:t>
      </w:r>
      <w:r w:rsidR="00DE660F" w:rsidRPr="000F6679">
        <w:rPr>
          <w:b/>
          <w:szCs w:val="28"/>
        </w:rPr>
        <w:t>ве</w:t>
      </w:r>
      <w:r w:rsidR="00C02FF2" w:rsidRPr="000F6679">
        <w:rPr>
          <w:b/>
          <w:szCs w:val="28"/>
        </w:rPr>
        <w:t>сенне-</w:t>
      </w:r>
      <w:r w:rsidR="00DE660F" w:rsidRPr="000F6679">
        <w:rPr>
          <w:b/>
          <w:szCs w:val="28"/>
        </w:rPr>
        <w:t>лет</w:t>
      </w:r>
      <w:r w:rsidR="00C02FF2" w:rsidRPr="000F6679">
        <w:rPr>
          <w:b/>
          <w:szCs w:val="28"/>
        </w:rPr>
        <w:t>ний</w:t>
      </w:r>
      <w:r w:rsidRPr="000F6679">
        <w:rPr>
          <w:b/>
          <w:szCs w:val="28"/>
        </w:rPr>
        <w:t xml:space="preserve"> пожароопасный период</w:t>
      </w:r>
      <w:r w:rsidR="00BF1B4E">
        <w:rPr>
          <w:b/>
          <w:szCs w:val="28"/>
        </w:rPr>
        <w:t xml:space="preserve"> 202</w:t>
      </w:r>
      <w:r w:rsidR="00E66593">
        <w:rPr>
          <w:b/>
          <w:szCs w:val="28"/>
        </w:rPr>
        <w:t>4</w:t>
      </w:r>
      <w:bookmarkStart w:id="0" w:name="_GoBack"/>
      <w:bookmarkEnd w:id="0"/>
      <w:r w:rsidR="00BF1B4E">
        <w:rPr>
          <w:b/>
          <w:szCs w:val="28"/>
        </w:rPr>
        <w:t xml:space="preserve"> года</w:t>
      </w:r>
      <w:r w:rsidRPr="000F6679">
        <w:rPr>
          <w:b/>
          <w:szCs w:val="28"/>
        </w:rPr>
        <w:t xml:space="preserve"> </w:t>
      </w:r>
      <w:r w:rsidR="00BF1B4E">
        <w:rPr>
          <w:b/>
          <w:szCs w:val="28"/>
        </w:rPr>
        <w:t>ОНД и ПР по г.о.</w:t>
      </w:r>
      <w:r w:rsidR="0086239C" w:rsidRPr="000F6679">
        <w:rPr>
          <w:b/>
          <w:szCs w:val="28"/>
        </w:rPr>
        <w:t xml:space="preserve">г. Бор </w:t>
      </w:r>
      <w:r w:rsidRPr="000F6679">
        <w:rPr>
          <w:b/>
          <w:szCs w:val="28"/>
        </w:rPr>
        <w:t>предлагает: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организовать проведение дополнительных профилактических мероприятий на подведомственных объектах, с проведением внеплановых инструктажей о мерах пожарной безопасности и практических тренировок по отработке действий дежурного персонала в случае возникновения пожара с эвакуацией людей из зданий;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проанализировать состояние пожарной безопасности подведомственных объектов, принять меры по устранению имеющихся нарушений требований пожарной безопасности;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произвести ревизию электрооборудования и осветительной электросети, проверить исправность систем молниезащиты;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организовать проведение весенней проверки работоспособности источников наружного противопожарного водоснабжения и внутреннего противопожарного водопровода с составлением соответствующих актов, проверить наличие указателей по направлению движения к водоисточникам. Проинформировать ближайшие подразделения Государственной противопожарной службы о наличии и состоянии водоисточников</w:t>
      </w:r>
      <w:r w:rsidR="00CD5CBC" w:rsidRPr="000F6679">
        <w:rPr>
          <w:szCs w:val="28"/>
        </w:rPr>
        <w:t>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организовать проведение работ по очистке от горючих отходов (мусора, опавших листьев, сухой травянистой растительности) территорий учреждений, определить порядок их утилизации (вывоза);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установить запрет на разведение костров и сжигание твердых бытовых отходов, мусора, травы на территориях учреждений;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при необходимости произвести опашку подведомственных объектов, граничащих с лесными участками</w:t>
      </w:r>
      <w:r w:rsidR="00CD5CBC" w:rsidRPr="000F6679">
        <w:rPr>
          <w:szCs w:val="28"/>
        </w:rPr>
        <w:t xml:space="preserve"> и открытыми территориями (полями), покрытыми сухой растительностью</w:t>
      </w:r>
      <w:r w:rsidRPr="000F6679">
        <w:rPr>
          <w:szCs w:val="28"/>
        </w:rPr>
        <w:t>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не осуществлять в противопожарных разрывах между зданиями и сооружениями складирование материалов и оборудования. Противопожарные расстояния от общественных зданий до границ стоянок автомобилей должны быть не менее 10 метров;</w:t>
      </w:r>
    </w:p>
    <w:p w:rsidR="00654244" w:rsidRPr="000F6679" w:rsidRDefault="00654244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организовать проведение регулярной уборки мусора и покос травы на территориях учреждений;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>обеспечить исправное содержание дорог, проездов и подъездов к зданиям, сооружениям и строениям, наружным пожарным лестницам, пожарным гидрантам и водоемам;</w:t>
      </w:r>
    </w:p>
    <w:p w:rsidR="00076C1A" w:rsidRPr="000F6679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 xml:space="preserve">проверить состояние ограждений по периметрам кровель зданий, восстановить поврежденные их элементы; </w:t>
      </w:r>
    </w:p>
    <w:p w:rsidR="00076C1A" w:rsidRDefault="00076C1A" w:rsidP="000F6679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0F6679">
        <w:rPr>
          <w:szCs w:val="28"/>
        </w:rPr>
        <w:t xml:space="preserve">при введении на территории Нижегородской области и(или) городского округа особого противопожарного режима – обеспечить выполнение соответствующих требований. </w:t>
      </w:r>
    </w:p>
    <w:p w:rsidR="000F6679" w:rsidRPr="00BF1B4E" w:rsidRDefault="000F6679" w:rsidP="000F6679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rPr>
          <w:b/>
          <w:szCs w:val="28"/>
        </w:rPr>
      </w:pPr>
      <w:r w:rsidRPr="00BF1B4E">
        <w:rPr>
          <w:b/>
          <w:szCs w:val="28"/>
        </w:rPr>
        <w:t xml:space="preserve">При организации деятельности по обеспечению пожарной безопасности подведомственных объектов и территорий необходимо обратить внимание на вступившие в силу с 01 </w:t>
      </w:r>
      <w:r w:rsidR="003E0AB2">
        <w:rPr>
          <w:b/>
          <w:szCs w:val="28"/>
        </w:rPr>
        <w:t>марта</w:t>
      </w:r>
      <w:r w:rsidRPr="00BF1B4E">
        <w:rPr>
          <w:b/>
          <w:szCs w:val="28"/>
        </w:rPr>
        <w:t xml:space="preserve"> 202</w:t>
      </w:r>
      <w:r w:rsidR="003E0AB2">
        <w:rPr>
          <w:b/>
          <w:szCs w:val="28"/>
        </w:rPr>
        <w:t>3</w:t>
      </w:r>
      <w:r w:rsidRPr="00BF1B4E">
        <w:rPr>
          <w:b/>
          <w:szCs w:val="28"/>
        </w:rPr>
        <w:t xml:space="preserve"> года </w:t>
      </w:r>
      <w:r w:rsidR="003E0AB2">
        <w:rPr>
          <w:b/>
          <w:szCs w:val="28"/>
        </w:rPr>
        <w:t>изменения в</w:t>
      </w:r>
      <w:r w:rsidRPr="00BF1B4E">
        <w:rPr>
          <w:b/>
          <w:szCs w:val="28"/>
        </w:rPr>
        <w:t xml:space="preserve"> Правила противопожарного </w:t>
      </w:r>
      <w:r w:rsidRPr="00BF1B4E">
        <w:rPr>
          <w:b/>
          <w:szCs w:val="28"/>
        </w:rPr>
        <w:lastRenderedPageBreak/>
        <w:t>режима в Российской Федерации, утвержденные постановлением Правительства РФ от 16.09.2020 года № 1479.</w:t>
      </w:r>
    </w:p>
    <w:p w:rsidR="000F6679" w:rsidRDefault="000F6679" w:rsidP="000F6679">
      <w:pPr>
        <w:tabs>
          <w:tab w:val="left" w:pos="993"/>
        </w:tabs>
        <w:suppressAutoHyphens/>
        <w:ind w:firstLine="0"/>
        <w:rPr>
          <w:szCs w:val="28"/>
        </w:rPr>
      </w:pPr>
    </w:p>
    <w:p w:rsidR="000F6679" w:rsidRPr="00303F16" w:rsidRDefault="000F6679" w:rsidP="000F6679">
      <w:pPr>
        <w:tabs>
          <w:tab w:val="left" w:pos="993"/>
        </w:tabs>
        <w:suppressAutoHyphens/>
        <w:ind w:firstLine="0"/>
        <w:rPr>
          <w:szCs w:val="28"/>
        </w:rPr>
      </w:pPr>
    </w:p>
    <w:p w:rsidR="000F6679" w:rsidRPr="0030054B" w:rsidRDefault="000F6679" w:rsidP="000F6679">
      <w:pPr>
        <w:suppressAutoHyphens/>
        <w:ind w:firstLine="709"/>
        <w:jc w:val="center"/>
        <w:rPr>
          <w:b/>
          <w:szCs w:val="28"/>
        </w:rPr>
      </w:pPr>
      <w:r w:rsidRPr="0030054B">
        <w:rPr>
          <w:b/>
          <w:szCs w:val="28"/>
        </w:rPr>
        <w:t>Главное управление МЧС России по Нижегородской области</w:t>
      </w:r>
    </w:p>
    <w:p w:rsidR="000F6679" w:rsidRPr="0030054B" w:rsidRDefault="000F6679" w:rsidP="000F6679">
      <w:pPr>
        <w:suppressAutoHyphens/>
        <w:ind w:firstLine="709"/>
        <w:jc w:val="center"/>
        <w:rPr>
          <w:b/>
          <w:szCs w:val="28"/>
        </w:rPr>
      </w:pPr>
      <w:r w:rsidRPr="0030054B">
        <w:rPr>
          <w:b/>
          <w:szCs w:val="28"/>
        </w:rPr>
        <w:t>Управление надзорной деятельности и профилактической работы</w:t>
      </w:r>
    </w:p>
    <w:p w:rsidR="000F6679" w:rsidRPr="0030054B" w:rsidRDefault="000F6679" w:rsidP="000F6679">
      <w:pPr>
        <w:suppressAutoHyphens/>
        <w:ind w:firstLine="709"/>
        <w:jc w:val="center"/>
        <w:rPr>
          <w:b/>
          <w:szCs w:val="28"/>
        </w:rPr>
      </w:pPr>
      <w:r w:rsidRPr="0030054B">
        <w:rPr>
          <w:b/>
          <w:szCs w:val="28"/>
        </w:rPr>
        <w:t>Телефон доверия (831) 439-99-99</w:t>
      </w:r>
    </w:p>
    <w:p w:rsidR="000F6679" w:rsidRPr="0030054B" w:rsidRDefault="000F6679" w:rsidP="000F6679">
      <w:pPr>
        <w:suppressAutoHyphens/>
        <w:ind w:firstLine="709"/>
        <w:jc w:val="center"/>
        <w:rPr>
          <w:b/>
          <w:szCs w:val="28"/>
        </w:rPr>
      </w:pPr>
      <w:r w:rsidRPr="0030054B">
        <w:rPr>
          <w:b/>
          <w:szCs w:val="28"/>
        </w:rPr>
        <w:t xml:space="preserve">Официальный сайт: </w:t>
      </w:r>
      <w:hyperlink r:id="rId8" w:history="1">
        <w:r w:rsidRPr="0030054B">
          <w:rPr>
            <w:rStyle w:val="ad"/>
            <w:b/>
            <w:szCs w:val="28"/>
          </w:rPr>
          <w:t>www.52.mchs.gov.ru</w:t>
        </w:r>
      </w:hyperlink>
    </w:p>
    <w:p w:rsidR="000F6679" w:rsidRPr="0030054B" w:rsidRDefault="000F6679" w:rsidP="000F6679">
      <w:pPr>
        <w:suppressAutoHyphens/>
        <w:ind w:firstLine="709"/>
        <w:jc w:val="center"/>
        <w:rPr>
          <w:b/>
          <w:szCs w:val="28"/>
        </w:rPr>
      </w:pPr>
    </w:p>
    <w:p w:rsidR="000F6679" w:rsidRPr="0030054B" w:rsidRDefault="000F6679" w:rsidP="000F6679">
      <w:pPr>
        <w:suppressAutoHyphens/>
        <w:ind w:firstLine="709"/>
        <w:jc w:val="center"/>
        <w:rPr>
          <w:b/>
          <w:szCs w:val="28"/>
        </w:rPr>
      </w:pPr>
      <w:r w:rsidRPr="0030054B">
        <w:rPr>
          <w:b/>
          <w:szCs w:val="28"/>
        </w:rPr>
        <w:t>Отдел надзорной деятельности и профилактической работы по городскому округу город Бор</w:t>
      </w:r>
    </w:p>
    <w:p w:rsidR="00DE660F" w:rsidRPr="002C3CDC" w:rsidRDefault="000F6679" w:rsidP="000F6679">
      <w:pPr>
        <w:tabs>
          <w:tab w:val="left" w:pos="1134"/>
        </w:tabs>
        <w:suppressAutoHyphens/>
        <w:ind w:left="709" w:firstLine="0"/>
        <w:jc w:val="center"/>
        <w:rPr>
          <w:sz w:val="26"/>
          <w:szCs w:val="26"/>
        </w:rPr>
      </w:pPr>
      <w:r w:rsidRPr="0030054B">
        <w:rPr>
          <w:b/>
          <w:szCs w:val="28"/>
        </w:rPr>
        <w:t>Телефон доверия (83159) 2-43-30</w:t>
      </w:r>
    </w:p>
    <w:sectPr w:rsidR="00DE660F" w:rsidRPr="002C3CDC" w:rsidSect="003E0AB2">
      <w:headerReference w:type="even" r:id="rId9"/>
      <w:headerReference w:type="default" r:id="rId10"/>
      <w:pgSz w:w="11906" w:h="16838"/>
      <w:pgMar w:top="709" w:right="566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C0" w:rsidRDefault="00396EC0">
      <w:r>
        <w:separator/>
      </w:r>
    </w:p>
  </w:endnote>
  <w:endnote w:type="continuationSeparator" w:id="0">
    <w:p w:rsidR="00396EC0" w:rsidRDefault="0039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C0" w:rsidRDefault="00396EC0">
      <w:r>
        <w:separator/>
      </w:r>
    </w:p>
  </w:footnote>
  <w:footnote w:type="continuationSeparator" w:id="0">
    <w:p w:rsidR="00396EC0" w:rsidRDefault="0039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77" w:rsidRDefault="004D40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43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377">
      <w:rPr>
        <w:rStyle w:val="a4"/>
        <w:noProof/>
      </w:rPr>
      <w:t>2</w:t>
    </w:r>
    <w:r>
      <w:rPr>
        <w:rStyle w:val="a4"/>
      </w:rPr>
      <w:fldChar w:fldCharType="end"/>
    </w:r>
  </w:p>
  <w:p w:rsidR="006D4377" w:rsidRDefault="006D43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77" w:rsidRDefault="004D40FE">
    <w:pPr>
      <w:pStyle w:val="a3"/>
      <w:framePr w:wrap="around" w:vAnchor="text" w:hAnchor="page" w:x="5842" w:y="-179"/>
      <w:rPr>
        <w:rStyle w:val="a4"/>
      </w:rPr>
    </w:pPr>
    <w:r>
      <w:rPr>
        <w:rStyle w:val="a4"/>
      </w:rPr>
      <w:fldChar w:fldCharType="begin"/>
    </w:r>
    <w:r w:rsidR="006D43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6593">
      <w:rPr>
        <w:rStyle w:val="a4"/>
        <w:noProof/>
      </w:rPr>
      <w:t>2</w:t>
    </w:r>
    <w:r>
      <w:rPr>
        <w:rStyle w:val="a4"/>
      </w:rPr>
      <w:fldChar w:fldCharType="end"/>
    </w:r>
  </w:p>
  <w:p w:rsidR="006D4377" w:rsidRDefault="006D43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989"/>
    <w:multiLevelType w:val="hybridMultilevel"/>
    <w:tmpl w:val="F95270BC"/>
    <w:lvl w:ilvl="0" w:tplc="2324A928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FB103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5707CA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B4B1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7140E5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C0289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EB283D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CB059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562734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E62074"/>
    <w:multiLevelType w:val="hybridMultilevel"/>
    <w:tmpl w:val="88EA05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3E53F3E"/>
    <w:multiLevelType w:val="hybridMultilevel"/>
    <w:tmpl w:val="E808338A"/>
    <w:lvl w:ilvl="0" w:tplc="258259A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D2548B9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A0071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45A6606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BC0D2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6E0210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3EE0C0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574AA0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B1045D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6F5DED"/>
    <w:multiLevelType w:val="hybridMultilevel"/>
    <w:tmpl w:val="1DF477D4"/>
    <w:lvl w:ilvl="0" w:tplc="2CDC3B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plc="D9922DB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A295B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64E99B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AB00D4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CC25BF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D26CC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BA78A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DB4F4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3C9539C"/>
    <w:multiLevelType w:val="singleLevel"/>
    <w:tmpl w:val="795E8DA8"/>
    <w:lvl w:ilvl="0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hint="default"/>
      </w:rPr>
    </w:lvl>
  </w:abstractNum>
  <w:abstractNum w:abstractNumId="5" w15:restartNumberingAfterBreak="0">
    <w:nsid w:val="4B844EB1"/>
    <w:multiLevelType w:val="hybridMultilevel"/>
    <w:tmpl w:val="377E7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37931"/>
    <w:multiLevelType w:val="singleLevel"/>
    <w:tmpl w:val="5E94C3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5C74248F"/>
    <w:multiLevelType w:val="hybridMultilevel"/>
    <w:tmpl w:val="59A6A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BFF2EE9"/>
    <w:multiLevelType w:val="hybridMultilevel"/>
    <w:tmpl w:val="970E91DC"/>
    <w:lvl w:ilvl="0" w:tplc="1C9863A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C5"/>
    <w:rsid w:val="0001095E"/>
    <w:rsid w:val="00030250"/>
    <w:rsid w:val="00031897"/>
    <w:rsid w:val="000470EA"/>
    <w:rsid w:val="00050E82"/>
    <w:rsid w:val="00061881"/>
    <w:rsid w:val="00076C1A"/>
    <w:rsid w:val="0007725B"/>
    <w:rsid w:val="000970C5"/>
    <w:rsid w:val="000F6679"/>
    <w:rsid w:val="001127BE"/>
    <w:rsid w:val="00137FC4"/>
    <w:rsid w:val="00152103"/>
    <w:rsid w:val="00167FD3"/>
    <w:rsid w:val="001801D7"/>
    <w:rsid w:val="001971F6"/>
    <w:rsid w:val="001A677F"/>
    <w:rsid w:val="001B7F88"/>
    <w:rsid w:val="001F42E0"/>
    <w:rsid w:val="002314ED"/>
    <w:rsid w:val="00252729"/>
    <w:rsid w:val="00270464"/>
    <w:rsid w:val="00273715"/>
    <w:rsid w:val="002A5D7B"/>
    <w:rsid w:val="002B1EC9"/>
    <w:rsid w:val="002B54E9"/>
    <w:rsid w:val="002C3CDC"/>
    <w:rsid w:val="002D29D7"/>
    <w:rsid w:val="002E3D13"/>
    <w:rsid w:val="002F6185"/>
    <w:rsid w:val="00313203"/>
    <w:rsid w:val="0031718C"/>
    <w:rsid w:val="003463DE"/>
    <w:rsid w:val="00357F34"/>
    <w:rsid w:val="0037212C"/>
    <w:rsid w:val="00375893"/>
    <w:rsid w:val="0039337D"/>
    <w:rsid w:val="0039494C"/>
    <w:rsid w:val="00396EC0"/>
    <w:rsid w:val="003B1289"/>
    <w:rsid w:val="003B5266"/>
    <w:rsid w:val="003B5FF0"/>
    <w:rsid w:val="003C6B28"/>
    <w:rsid w:val="003D5B91"/>
    <w:rsid w:val="003E0AB2"/>
    <w:rsid w:val="003F015D"/>
    <w:rsid w:val="003F05BB"/>
    <w:rsid w:val="003F35FC"/>
    <w:rsid w:val="003F7562"/>
    <w:rsid w:val="0043058C"/>
    <w:rsid w:val="004405A2"/>
    <w:rsid w:val="00442D9A"/>
    <w:rsid w:val="0046363A"/>
    <w:rsid w:val="0047289A"/>
    <w:rsid w:val="00495CBC"/>
    <w:rsid w:val="00497359"/>
    <w:rsid w:val="004A2E54"/>
    <w:rsid w:val="004C67DD"/>
    <w:rsid w:val="004D14FB"/>
    <w:rsid w:val="004D35AA"/>
    <w:rsid w:val="004D40FE"/>
    <w:rsid w:val="004E3282"/>
    <w:rsid w:val="0050351D"/>
    <w:rsid w:val="00512115"/>
    <w:rsid w:val="00534419"/>
    <w:rsid w:val="005458D3"/>
    <w:rsid w:val="005469EA"/>
    <w:rsid w:val="00547659"/>
    <w:rsid w:val="005728FB"/>
    <w:rsid w:val="00572C81"/>
    <w:rsid w:val="005905C3"/>
    <w:rsid w:val="00595DD4"/>
    <w:rsid w:val="005B6ED8"/>
    <w:rsid w:val="005C09B6"/>
    <w:rsid w:val="005C176B"/>
    <w:rsid w:val="005D3206"/>
    <w:rsid w:val="005E4C3C"/>
    <w:rsid w:val="00625413"/>
    <w:rsid w:val="00642041"/>
    <w:rsid w:val="00654244"/>
    <w:rsid w:val="006979B9"/>
    <w:rsid w:val="006C7F8F"/>
    <w:rsid w:val="006D4377"/>
    <w:rsid w:val="006F1595"/>
    <w:rsid w:val="006F2430"/>
    <w:rsid w:val="006F3D12"/>
    <w:rsid w:val="00711F9D"/>
    <w:rsid w:val="00720DAB"/>
    <w:rsid w:val="007332D7"/>
    <w:rsid w:val="00745E5B"/>
    <w:rsid w:val="0074600E"/>
    <w:rsid w:val="00750EEE"/>
    <w:rsid w:val="00762C01"/>
    <w:rsid w:val="007645C0"/>
    <w:rsid w:val="00794E7F"/>
    <w:rsid w:val="007A1A63"/>
    <w:rsid w:val="007B1B9F"/>
    <w:rsid w:val="007B4FAD"/>
    <w:rsid w:val="0080305C"/>
    <w:rsid w:val="0083696E"/>
    <w:rsid w:val="00836A07"/>
    <w:rsid w:val="00846DFA"/>
    <w:rsid w:val="0086239C"/>
    <w:rsid w:val="00872261"/>
    <w:rsid w:val="008814F7"/>
    <w:rsid w:val="00882DF3"/>
    <w:rsid w:val="00883574"/>
    <w:rsid w:val="0088658A"/>
    <w:rsid w:val="00891905"/>
    <w:rsid w:val="008A484F"/>
    <w:rsid w:val="008C09D3"/>
    <w:rsid w:val="008C4C71"/>
    <w:rsid w:val="008D1810"/>
    <w:rsid w:val="008D2341"/>
    <w:rsid w:val="0091195B"/>
    <w:rsid w:val="00946E16"/>
    <w:rsid w:val="009641AF"/>
    <w:rsid w:val="00966133"/>
    <w:rsid w:val="009708ED"/>
    <w:rsid w:val="00976D79"/>
    <w:rsid w:val="00991A14"/>
    <w:rsid w:val="009B38B6"/>
    <w:rsid w:val="009C109B"/>
    <w:rsid w:val="009D0903"/>
    <w:rsid w:val="009D3335"/>
    <w:rsid w:val="00A35833"/>
    <w:rsid w:val="00A40AF8"/>
    <w:rsid w:val="00A43D3D"/>
    <w:rsid w:val="00A44DBB"/>
    <w:rsid w:val="00A6439E"/>
    <w:rsid w:val="00A668DC"/>
    <w:rsid w:val="00A74FD1"/>
    <w:rsid w:val="00A9643A"/>
    <w:rsid w:val="00AB28B7"/>
    <w:rsid w:val="00AD2CEA"/>
    <w:rsid w:val="00AF54DD"/>
    <w:rsid w:val="00AF6E89"/>
    <w:rsid w:val="00B00B16"/>
    <w:rsid w:val="00B036CD"/>
    <w:rsid w:val="00B15056"/>
    <w:rsid w:val="00B17FB0"/>
    <w:rsid w:val="00B27CA6"/>
    <w:rsid w:val="00B341D7"/>
    <w:rsid w:val="00B4197B"/>
    <w:rsid w:val="00B55A1E"/>
    <w:rsid w:val="00B57007"/>
    <w:rsid w:val="00B75D45"/>
    <w:rsid w:val="00B90D34"/>
    <w:rsid w:val="00B95812"/>
    <w:rsid w:val="00BA707D"/>
    <w:rsid w:val="00BB3FBE"/>
    <w:rsid w:val="00BC57AA"/>
    <w:rsid w:val="00BC5AB8"/>
    <w:rsid w:val="00BD0627"/>
    <w:rsid w:val="00BF1B4E"/>
    <w:rsid w:val="00C02FF2"/>
    <w:rsid w:val="00C32B6E"/>
    <w:rsid w:val="00C441E2"/>
    <w:rsid w:val="00C64465"/>
    <w:rsid w:val="00C65D29"/>
    <w:rsid w:val="00C7354F"/>
    <w:rsid w:val="00C766E1"/>
    <w:rsid w:val="00C81C60"/>
    <w:rsid w:val="00C965E6"/>
    <w:rsid w:val="00CB5F89"/>
    <w:rsid w:val="00CC0956"/>
    <w:rsid w:val="00CD5CBC"/>
    <w:rsid w:val="00CE1881"/>
    <w:rsid w:val="00CF1508"/>
    <w:rsid w:val="00CF6DCA"/>
    <w:rsid w:val="00D45621"/>
    <w:rsid w:val="00D53A8E"/>
    <w:rsid w:val="00D656E2"/>
    <w:rsid w:val="00D778CC"/>
    <w:rsid w:val="00DC06D9"/>
    <w:rsid w:val="00DD06BC"/>
    <w:rsid w:val="00DD6C83"/>
    <w:rsid w:val="00DE37A1"/>
    <w:rsid w:val="00DE660F"/>
    <w:rsid w:val="00E045FC"/>
    <w:rsid w:val="00E11D34"/>
    <w:rsid w:val="00E20A10"/>
    <w:rsid w:val="00E309C5"/>
    <w:rsid w:val="00E3620A"/>
    <w:rsid w:val="00E66593"/>
    <w:rsid w:val="00E8364C"/>
    <w:rsid w:val="00E83D9F"/>
    <w:rsid w:val="00EA67D9"/>
    <w:rsid w:val="00EB0638"/>
    <w:rsid w:val="00EB09F7"/>
    <w:rsid w:val="00ED75FC"/>
    <w:rsid w:val="00EF5A52"/>
    <w:rsid w:val="00F052F4"/>
    <w:rsid w:val="00F06A92"/>
    <w:rsid w:val="00F06BCB"/>
    <w:rsid w:val="00F148F5"/>
    <w:rsid w:val="00F21E07"/>
    <w:rsid w:val="00F61A90"/>
    <w:rsid w:val="00F65CFD"/>
    <w:rsid w:val="00F80641"/>
    <w:rsid w:val="00F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E50D9-44F6-47C4-B938-7D88077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81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572C81"/>
    <w:pPr>
      <w:keepNext/>
      <w:ind w:left="6663" w:firstLine="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C8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72C81"/>
  </w:style>
  <w:style w:type="paragraph" w:styleId="a5">
    <w:name w:val="Body Text Indent"/>
    <w:basedOn w:val="a"/>
    <w:link w:val="a6"/>
    <w:rsid w:val="00572C81"/>
    <w:rPr>
      <w:b/>
    </w:rPr>
  </w:style>
  <w:style w:type="paragraph" w:styleId="2">
    <w:name w:val="Body Text Indent 2"/>
    <w:basedOn w:val="a"/>
    <w:rsid w:val="00572C81"/>
    <w:pPr>
      <w:ind w:firstLine="709"/>
    </w:pPr>
  </w:style>
  <w:style w:type="paragraph" w:styleId="3">
    <w:name w:val="Body Text Indent 3"/>
    <w:basedOn w:val="a"/>
    <w:rsid w:val="00572C81"/>
  </w:style>
  <w:style w:type="paragraph" w:styleId="a7">
    <w:name w:val="Title"/>
    <w:basedOn w:val="a"/>
    <w:link w:val="a8"/>
    <w:qFormat/>
    <w:rsid w:val="00572C81"/>
    <w:pPr>
      <w:jc w:val="center"/>
    </w:pPr>
    <w:rPr>
      <w:b/>
    </w:rPr>
  </w:style>
  <w:style w:type="paragraph" w:styleId="a9">
    <w:name w:val="footer"/>
    <w:basedOn w:val="a"/>
    <w:rsid w:val="00572C81"/>
    <w:pPr>
      <w:tabs>
        <w:tab w:val="center" w:pos="4153"/>
        <w:tab w:val="right" w:pos="8306"/>
      </w:tabs>
    </w:pPr>
  </w:style>
  <w:style w:type="paragraph" w:styleId="aa">
    <w:name w:val="Body Text"/>
    <w:basedOn w:val="a"/>
    <w:rsid w:val="00572C81"/>
    <w:pPr>
      <w:ind w:firstLine="0"/>
      <w:jc w:val="left"/>
    </w:pPr>
    <w:rPr>
      <w:rFonts w:ascii="Times NR Cyr MT" w:hAnsi="Times NR Cyr MT"/>
    </w:rPr>
  </w:style>
  <w:style w:type="paragraph" w:customStyle="1" w:styleId="ab">
    <w:name w:val="Знак Знак Знак"/>
    <w:basedOn w:val="a"/>
    <w:rsid w:val="007460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0">
    <w:name w:val="Знак Знак1 Знак Знак Знак Знак Знак Знак Знак"/>
    <w:basedOn w:val="a"/>
    <w:rsid w:val="00E309C5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c">
    <w:name w:val="Знак Знак Знак Знак"/>
    <w:basedOn w:val="a"/>
    <w:rsid w:val="00946E1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1">
    <w:name w:val="Знак Знак1 Знак Знак Знак Знак Знак Знак Знак"/>
    <w:basedOn w:val="a"/>
    <w:rsid w:val="00BA707D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d">
    <w:name w:val="Hyperlink"/>
    <w:basedOn w:val="a0"/>
    <w:rsid w:val="00076C1A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A44DBB"/>
    <w:rPr>
      <w:b/>
      <w:sz w:val="28"/>
    </w:rPr>
  </w:style>
  <w:style w:type="character" w:customStyle="1" w:styleId="a8">
    <w:name w:val="Название Знак"/>
    <w:basedOn w:val="a0"/>
    <w:link w:val="a7"/>
    <w:rsid w:val="002C3C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.mch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3AF-EB2E-46A7-A389-6B754A46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900</Words>
  <Characters>5134</Characters>
  <Application>Microsoft Office Word</Application>
  <DocSecurity>0</DocSecurity>
  <Lines>42</Lines>
  <Paragraphs>12</Paragraphs>
  <ScaleCrop>false</ScaleCrop>
  <Company>Microsoft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creator>Alexandre Katalov</dc:creator>
  <cp:lastModifiedBy>Кузнецов</cp:lastModifiedBy>
  <cp:revision>18</cp:revision>
  <cp:lastPrinted>2018-03-19T06:00:00Z</cp:lastPrinted>
  <dcterms:created xsi:type="dcterms:W3CDTF">2017-03-17T12:19:00Z</dcterms:created>
  <dcterms:modified xsi:type="dcterms:W3CDTF">2024-03-26T13:41:00Z</dcterms:modified>
</cp:coreProperties>
</file>